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DE" w:rsidRPr="0059061C" w:rsidRDefault="004C39DE" w:rsidP="004C3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s-MX"/>
        </w:rPr>
      </w:pPr>
      <w:r w:rsidRPr="0059061C">
        <w:rPr>
          <w:rFonts w:ascii="Arial" w:hAnsi="Arial" w:cs="Arial"/>
          <w:b/>
          <w:lang w:eastAsia="es-MX"/>
        </w:rPr>
        <w:t xml:space="preserve">1.- DATOS DE </w:t>
      </w:r>
      <w:smartTag w:uri="urn:schemas-microsoft-com:office:smarttags" w:element="PersonName">
        <w:smartTagPr>
          <w:attr w:name="ProductID" w:val="LA ASIGNATURA"/>
        </w:smartTagPr>
        <w:r w:rsidRPr="0059061C">
          <w:rPr>
            <w:rFonts w:ascii="Arial" w:hAnsi="Arial" w:cs="Arial"/>
            <w:b/>
            <w:lang w:eastAsia="es-MX"/>
          </w:rPr>
          <w:t>LA ASIGNATURA</w:t>
        </w:r>
      </w:smartTag>
    </w:p>
    <w:p w:rsidR="004C39DE" w:rsidRPr="0059061C" w:rsidRDefault="004C39DE" w:rsidP="004C39D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3"/>
        <w:gridCol w:w="4495"/>
      </w:tblGrid>
      <w:tr w:rsidR="004C39DE" w:rsidRPr="0059061C" w:rsidTr="00936868">
        <w:trPr>
          <w:trHeight w:val="1956"/>
          <w:jc w:val="center"/>
        </w:trPr>
        <w:tc>
          <w:tcPr>
            <w:tcW w:w="4536" w:type="dxa"/>
          </w:tcPr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Nombre de la asignatura:</w:t>
            </w:r>
            <w:r>
              <w:rPr>
                <w:rFonts w:ascii="Arial" w:hAnsi="Arial" w:cs="Arial"/>
              </w:rPr>
              <w:t xml:space="preserve"> </w:t>
            </w: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Carrera:</w:t>
            </w: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Clave de la asignatura:</w:t>
            </w: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</w:p>
          <w:p w:rsidR="004C39DE" w:rsidRPr="0059061C" w:rsidRDefault="004C39DE" w:rsidP="00936868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(Créditos) SATCA</w:t>
            </w:r>
            <w:r w:rsidRPr="0059061C">
              <w:rPr>
                <w:rStyle w:val="Refdenotaalpie"/>
                <w:rFonts w:ascii="Arial" w:hAnsi="Arial" w:cs="Arial"/>
              </w:rPr>
              <w:footnoteReference w:id="2"/>
            </w:r>
          </w:p>
        </w:tc>
        <w:tc>
          <w:tcPr>
            <w:tcW w:w="4536" w:type="dxa"/>
          </w:tcPr>
          <w:p w:rsidR="004C39DE" w:rsidRDefault="004C39DE" w:rsidP="009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Arquitectura de computadoras</w:t>
            </w:r>
          </w:p>
          <w:p w:rsidR="004C39DE" w:rsidRDefault="004C39DE" w:rsidP="00936868">
            <w:pPr>
              <w:rPr>
                <w:rFonts w:ascii="Arial" w:hAnsi="Arial" w:cs="Arial"/>
              </w:rPr>
            </w:pPr>
          </w:p>
          <w:p w:rsidR="004C39DE" w:rsidRDefault="004C39DE" w:rsidP="009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en Sistemas Computacionales</w:t>
            </w:r>
          </w:p>
          <w:p w:rsidR="004C39DE" w:rsidRDefault="004C39DE" w:rsidP="00936868">
            <w:pPr>
              <w:rPr>
                <w:rFonts w:ascii="Arial" w:hAnsi="Arial" w:cs="Arial"/>
              </w:rPr>
            </w:pPr>
          </w:p>
          <w:p w:rsidR="004C39DE" w:rsidRDefault="004C39DE" w:rsidP="00936868">
            <w:pPr>
              <w:rPr>
                <w:rFonts w:ascii="Arial" w:hAnsi="Arial" w:cs="Arial"/>
              </w:rPr>
            </w:pPr>
          </w:p>
          <w:p w:rsidR="00472694" w:rsidRDefault="00472694" w:rsidP="00936868">
            <w:pPr>
              <w:rPr>
                <w:rFonts w:ascii="Arial" w:hAnsi="Arial" w:cs="Arial"/>
              </w:rPr>
            </w:pPr>
          </w:p>
          <w:p w:rsidR="004C39DE" w:rsidRPr="003A20C4" w:rsidRDefault="004C39DE" w:rsidP="00936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2-3-5</w:t>
            </w:r>
          </w:p>
        </w:tc>
      </w:tr>
    </w:tbl>
    <w:p w:rsidR="004C39DE" w:rsidRPr="0059061C" w:rsidRDefault="004C39DE" w:rsidP="004C39DE">
      <w:pPr>
        <w:jc w:val="both"/>
        <w:rPr>
          <w:rFonts w:ascii="Arial" w:hAnsi="Arial" w:cs="Arial"/>
        </w:rPr>
      </w:pPr>
    </w:p>
    <w:p w:rsidR="004C39DE" w:rsidRPr="0059061C" w:rsidRDefault="004C39DE" w:rsidP="004C39DE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2.- PRESENTACIÓN</w:t>
      </w:r>
    </w:p>
    <w:p w:rsidR="004C39DE" w:rsidRPr="0059061C" w:rsidRDefault="004C39DE" w:rsidP="004C39D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4"/>
      </w:tblGrid>
      <w:tr w:rsidR="004C39DE" w:rsidRPr="00DA282E" w:rsidTr="00936868">
        <w:tc>
          <w:tcPr>
            <w:tcW w:w="9263" w:type="dxa"/>
          </w:tcPr>
          <w:p w:rsidR="004C39DE" w:rsidRDefault="004C39DE" w:rsidP="00936868">
            <w:pPr>
              <w:jc w:val="both"/>
              <w:rPr>
                <w:rFonts w:ascii="Arial" w:hAnsi="Arial" w:cs="Arial"/>
                <w:b/>
              </w:rPr>
            </w:pPr>
            <w:r w:rsidRPr="00DA282E">
              <w:rPr>
                <w:rFonts w:ascii="Arial" w:hAnsi="Arial" w:cs="Arial"/>
                <w:b/>
              </w:rPr>
              <w:t xml:space="preserve">Caracterización de la asignatura. </w:t>
            </w:r>
          </w:p>
          <w:p w:rsidR="004C39DE" w:rsidRPr="00AF0AFC" w:rsidRDefault="004C39DE" w:rsidP="00936868">
            <w:pPr>
              <w:jc w:val="both"/>
              <w:rPr>
                <w:rFonts w:ascii="Arial" w:hAnsi="Arial" w:cs="Arial"/>
              </w:rPr>
            </w:pPr>
          </w:p>
          <w:p w:rsidR="004C39DE" w:rsidRDefault="004C39DE" w:rsidP="00936868">
            <w:pPr>
              <w:jc w:val="both"/>
              <w:rPr>
                <w:rFonts w:ascii="Arial" w:hAnsi="Arial" w:cs="Arial"/>
              </w:rPr>
            </w:pPr>
            <w:r w:rsidRPr="00AF0AFC">
              <w:rPr>
                <w:rFonts w:ascii="Arial" w:hAnsi="Arial" w:cs="Arial"/>
              </w:rPr>
              <w:t>Arquitectura de Computadoras es una materia que por la importancia de su contenido y aplicación</w:t>
            </w:r>
            <w:r w:rsidR="00067A8B">
              <w:rPr>
                <w:rFonts w:ascii="Arial" w:hAnsi="Arial" w:cs="Arial"/>
              </w:rPr>
              <w:t>, aporta al perfil del Ingeniero en Sistemas C</w:t>
            </w:r>
            <w:r w:rsidRPr="00AF0AFC">
              <w:rPr>
                <w:rFonts w:ascii="Arial" w:hAnsi="Arial" w:cs="Arial"/>
              </w:rPr>
              <w:t>omputacionales conocimientos y habilidades que le permitan comprender el funcionamiento interno de las computadoras y la evolución tecnológica del hardware.</w:t>
            </w:r>
          </w:p>
          <w:p w:rsidR="007E37B5" w:rsidRDefault="007E37B5" w:rsidP="00936868">
            <w:pPr>
              <w:jc w:val="both"/>
              <w:rPr>
                <w:rFonts w:ascii="Arial" w:hAnsi="Arial" w:cs="Arial"/>
              </w:rPr>
            </w:pPr>
          </w:p>
          <w:p w:rsidR="007E37B5" w:rsidRDefault="007E37B5" w:rsidP="009368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integrarla se hizo un análisis de la materia de Principios  </w:t>
            </w:r>
            <w:r w:rsidR="00E37A4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léctricos</w:t>
            </w:r>
            <w:r w:rsidR="00E37A4C">
              <w:rPr>
                <w:rFonts w:ascii="Arial" w:hAnsi="Arial" w:cs="Arial"/>
              </w:rPr>
              <w:t xml:space="preserve"> y Aplicaciones D</w:t>
            </w:r>
            <w:r>
              <w:rPr>
                <w:rFonts w:ascii="Arial" w:hAnsi="Arial" w:cs="Arial"/>
              </w:rPr>
              <w:t>igitales, identificando</w:t>
            </w:r>
            <w:r w:rsidR="00E37A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temas de electrónica digital que tienen mayor aplicación </w:t>
            </w:r>
            <w:r w:rsidR="00E37A4C">
              <w:rPr>
                <w:rFonts w:ascii="Arial" w:hAnsi="Arial" w:cs="Arial"/>
              </w:rPr>
              <w:t>en el quehacer profesional del I</w:t>
            </w:r>
            <w:r>
              <w:rPr>
                <w:rFonts w:ascii="Arial" w:hAnsi="Arial" w:cs="Arial"/>
              </w:rPr>
              <w:t xml:space="preserve">ngeniero </w:t>
            </w:r>
            <w:r w:rsidR="00E37A4C">
              <w:rPr>
                <w:rFonts w:ascii="Arial" w:hAnsi="Arial" w:cs="Arial"/>
              </w:rPr>
              <w:t>en S</w:t>
            </w:r>
            <w:r>
              <w:rPr>
                <w:rFonts w:ascii="Arial" w:hAnsi="Arial" w:cs="Arial"/>
              </w:rPr>
              <w:t xml:space="preserve">istemas </w:t>
            </w:r>
            <w:r w:rsidR="00E37A4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omputacionales.</w:t>
            </w:r>
          </w:p>
          <w:p w:rsidR="009F61A3" w:rsidRDefault="00E37A4C" w:rsidP="009F61A3">
            <w:pPr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</w:rPr>
              <w:t>Puesto que esta materia dará soporte a Lenguajes y Autómatas I, y Lenguajes de Interfaz, directamente vinculadas con desempeño profesionales, se inserta después de la primera mitad de la trayectoria escolar. De manera en particular, lo trabajado en esta asignatura, se aplica</w:t>
            </w:r>
            <w:r w:rsidR="00903069">
              <w:rPr>
                <w:rFonts w:ascii="Arial" w:hAnsi="Arial" w:cs="Arial"/>
              </w:rPr>
              <w:t>rá</w:t>
            </w:r>
            <w:r>
              <w:rPr>
                <w:rFonts w:ascii="Arial" w:hAnsi="Arial" w:cs="Arial"/>
              </w:rPr>
              <w:t xml:space="preserve"> a los temas de estudios:</w:t>
            </w:r>
            <w:r w:rsidR="009F61A3">
              <w:rPr>
                <w:rFonts w:ascii="Arial" w:hAnsi="Arial" w:cs="Arial"/>
              </w:rPr>
              <w:t xml:space="preserve"> Pr</w:t>
            </w:r>
            <w:r w:rsidR="009F61A3" w:rsidRPr="009F61A3">
              <w:rPr>
                <w:rFonts w:ascii="Arial" w:hAnsi="Arial" w:cs="Arial"/>
              </w:rPr>
              <w:t>ogramación básic</w:t>
            </w:r>
            <w:r w:rsidR="009F61A3">
              <w:rPr>
                <w:rFonts w:ascii="Arial" w:hAnsi="Arial" w:cs="Arial"/>
              </w:rPr>
              <w:t>a, Programación de dispositivo</w:t>
            </w:r>
            <w:r w:rsidR="00D47DFF">
              <w:rPr>
                <w:rFonts w:ascii="Arial" w:hAnsi="Arial" w:cs="Arial"/>
              </w:rPr>
              <w:t>s</w:t>
            </w:r>
            <w:r w:rsidR="00067A8B">
              <w:rPr>
                <w:rFonts w:ascii="Arial" w:hAnsi="Arial" w:cs="Arial"/>
              </w:rPr>
              <w:t xml:space="preserve">, </w:t>
            </w:r>
            <w:r w:rsidR="009F61A3">
              <w:rPr>
                <w:rFonts w:ascii="Arial" w:hAnsi="Arial" w:cs="Arial"/>
              </w:rPr>
              <w:t xml:space="preserve">Programación Móvil, </w:t>
            </w:r>
            <w:r w:rsidR="00067A8B">
              <w:rPr>
                <w:rFonts w:ascii="Arial" w:hAnsi="Arial" w:cs="Arial"/>
              </w:rPr>
              <w:t>Estructura de un traductor y los Autómatas de pila.</w:t>
            </w:r>
          </w:p>
          <w:p w:rsidR="007E37B5" w:rsidRDefault="007E37B5" w:rsidP="00936868">
            <w:pPr>
              <w:jc w:val="both"/>
              <w:rPr>
                <w:rFonts w:ascii="Arial" w:hAnsi="Arial" w:cs="Arial"/>
              </w:rPr>
            </w:pPr>
          </w:p>
          <w:p w:rsidR="007E37B5" w:rsidRPr="00D47DFF" w:rsidRDefault="00D47DFF" w:rsidP="00936868">
            <w:pPr>
              <w:jc w:val="both"/>
              <w:rPr>
                <w:rFonts w:ascii="Arial" w:hAnsi="Arial" w:cs="Arial"/>
                <w:b/>
              </w:rPr>
            </w:pPr>
            <w:r w:rsidRPr="00D47DFF">
              <w:rPr>
                <w:rFonts w:ascii="Arial" w:hAnsi="Arial" w:cs="Arial"/>
                <w:b/>
              </w:rPr>
              <w:t>Intención didáctica</w:t>
            </w:r>
          </w:p>
          <w:p w:rsidR="00D47DFF" w:rsidRDefault="00D47DFF" w:rsidP="00936868">
            <w:pPr>
              <w:jc w:val="both"/>
              <w:rPr>
                <w:rFonts w:ascii="Arial" w:hAnsi="Arial" w:cs="Arial"/>
              </w:rPr>
            </w:pPr>
          </w:p>
          <w:p w:rsidR="00A348AD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Se organiza el temario, en cuatro unidades, agrupando los contenidos conceptuales de la asignatur</w:t>
            </w:r>
            <w:r w:rsidR="00A348AD">
              <w:rPr>
                <w:rFonts w:ascii="Arial" w:hAnsi="Arial" w:cs="Arial"/>
              </w:rPr>
              <w:t>a en las dos primeras unidades. En la primera unidad se abordan los temas de Mode</w:t>
            </w:r>
            <w:r w:rsidR="00261B9C">
              <w:rPr>
                <w:rFonts w:ascii="Arial" w:hAnsi="Arial" w:cs="Arial"/>
              </w:rPr>
              <w:t>los de arquitectura de cómputo</w:t>
            </w:r>
            <w:r w:rsidR="00A348AD">
              <w:rPr>
                <w:rFonts w:ascii="Arial" w:hAnsi="Arial" w:cs="Arial"/>
              </w:rPr>
              <w:t xml:space="preserve">. En  la </w:t>
            </w:r>
            <w:r w:rsidR="00261B9C">
              <w:rPr>
                <w:rFonts w:ascii="Arial" w:hAnsi="Arial" w:cs="Arial"/>
              </w:rPr>
              <w:t>segunda unidad se estudia y analiza la estructura y comunicación  interna, y funcionamiento del CPU.</w:t>
            </w:r>
          </w:p>
          <w:p w:rsidR="00D47DFF" w:rsidRPr="00D47DFF" w:rsidRDefault="00261B9C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S</w:t>
            </w:r>
            <w:r w:rsidR="00D47DFF" w:rsidRPr="00D47DF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D47DFF" w:rsidRPr="00D47DFF">
              <w:rPr>
                <w:rFonts w:ascii="Arial" w:hAnsi="Arial" w:cs="Arial"/>
              </w:rPr>
              <w:t xml:space="preserve"> incluye una tercera unidad que se destina a la aplicación práctica del ensamble de un equipo de cómputo y se utilizan los conceptos abordados en las dos primeras.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</w:p>
          <w:p w:rsidR="007D32E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 xml:space="preserve">Se </w:t>
            </w:r>
            <w:r w:rsidR="007D32EF">
              <w:rPr>
                <w:rFonts w:ascii="Arial" w:hAnsi="Arial" w:cs="Arial"/>
              </w:rPr>
              <w:t>aplican</w:t>
            </w:r>
            <w:r w:rsidRPr="00D47DFF">
              <w:rPr>
                <w:rFonts w:ascii="Arial" w:hAnsi="Arial" w:cs="Arial"/>
              </w:rPr>
              <w:t xml:space="preserve"> conocimientos de electricidad, magnetismo y electrónica y la correlación que guardan éstos con una arquitectura computacional actual</w:t>
            </w:r>
            <w:r w:rsidR="007D32EF">
              <w:rPr>
                <w:rFonts w:ascii="Arial" w:hAnsi="Arial" w:cs="Arial"/>
              </w:rPr>
              <w:t>.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 xml:space="preserve">  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lastRenderedPageBreak/>
              <w:t xml:space="preserve">  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</w:p>
          <w:p w:rsidR="00903069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En la cuarta</w:t>
            </w:r>
            <w:r w:rsidR="007D32EF">
              <w:rPr>
                <w:rFonts w:ascii="Arial" w:hAnsi="Arial" w:cs="Arial"/>
              </w:rPr>
              <w:t xml:space="preserve"> y última unidad</w:t>
            </w:r>
            <w:r w:rsidRPr="00D47DFF">
              <w:rPr>
                <w:rFonts w:ascii="Arial" w:hAnsi="Arial" w:cs="Arial"/>
              </w:rPr>
              <w:t xml:space="preserve"> se pretende que el alumno se involucre con </w:t>
            </w:r>
            <w:r w:rsidR="00903069">
              <w:rPr>
                <w:rFonts w:ascii="Arial" w:hAnsi="Arial" w:cs="Arial"/>
              </w:rPr>
              <w:t xml:space="preserve">las </w:t>
            </w:r>
            <w:r w:rsidRPr="00D47DFF">
              <w:rPr>
                <w:rFonts w:ascii="Arial" w:hAnsi="Arial" w:cs="Arial"/>
              </w:rPr>
              <w:t>arquitectura</w:t>
            </w:r>
            <w:r w:rsidR="00903069">
              <w:rPr>
                <w:rFonts w:ascii="Arial" w:hAnsi="Arial" w:cs="Arial"/>
              </w:rPr>
              <w:t>s</w:t>
            </w:r>
            <w:r w:rsidRPr="00D47DFF">
              <w:rPr>
                <w:rFonts w:ascii="Arial" w:hAnsi="Arial" w:cs="Arial"/>
              </w:rPr>
              <w:t xml:space="preserve"> de computadoras que trabajen en forma paralela</w:t>
            </w:r>
            <w:r w:rsidR="00903069">
              <w:rPr>
                <w:rFonts w:ascii="Arial" w:hAnsi="Arial" w:cs="Arial"/>
              </w:rPr>
              <w:t>, observando el rendimiento del sistema en los módulos de memoria compartida y distribuida a través de casos de estudio.</w:t>
            </w:r>
          </w:p>
          <w:p w:rsidR="00903069" w:rsidRDefault="00903069" w:rsidP="00D47DFF">
            <w:pPr>
              <w:jc w:val="both"/>
              <w:rPr>
                <w:rFonts w:ascii="Arial" w:hAnsi="Arial" w:cs="Arial"/>
              </w:rPr>
            </w:pP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903069">
              <w:rPr>
                <w:rFonts w:ascii="Arial" w:hAnsi="Arial" w:cs="Arial"/>
              </w:rPr>
              <w:t>El enfoque sugerido para la materia requiere que las actividades prácticas promuevan el desarrollo de habilidades para la experimentación, tales como: identificación y manejo de componentes de hardware y su funcionamiento; planteamiento de hipótesis; trabajo en equipo; asimismo, propicien procesos intelectuales como inducción-deducción y análisis-síntesis con la intención de generar una actividad intelectual de análisis y aplicación interactiva. En las actividades prácticas sugeridas, es conveniente que el profesor busque y sugiera además de guiar a sus alumnos para que ellos hagan la elección de los componentes a elegir y controlar. Para que aprendan a planificar, que no planifique el profesor todo por ellos, sino involucrarlos en el proceso de planeación y desarrollo de actividades de aprendizaje.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Es importante ofrecer escenarios de trabajo y de problemática distintos, ya sean construidos, o virtuales.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En las actividades de aprendizaje sugeridas, generalmente se propone la formalización de los conceptos a partir de experiencias concretas; se busca que el alumno tenga el primer contacto con el concepto en forma concreta y sea a través de la observación, la reflexión y la discusión que se dé la formalización; la resolución de problemas se hará después de este proceso.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 xml:space="preserve"> 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 xml:space="preserve">En el transcurso de las actividades programadas es muy importante que el estudiante aprenda a valorar las actividades que lleva a cabo y entienda que está construyendo su hacer futuro y en consecuencia actúe de una manera profesional;  de igual manera, aprecie la importancia del conocimiento y los hábitos de trabajo; desarrolle la precisión y la curiosidad, la puntualidad, el entusiasmo y el interés, la tenacidad, la flexibilidad y la autonomía. </w:t>
            </w: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</w:p>
          <w:p w:rsidR="00D47DFF" w:rsidRPr="00D47DFF" w:rsidRDefault="00D47DFF" w:rsidP="00D47DFF">
            <w:pPr>
              <w:jc w:val="both"/>
              <w:rPr>
                <w:rFonts w:ascii="Arial" w:hAnsi="Arial" w:cs="Arial"/>
              </w:rPr>
            </w:pPr>
            <w:r w:rsidRPr="00D47DFF">
              <w:rPr>
                <w:rFonts w:ascii="Arial" w:hAnsi="Arial" w:cs="Arial"/>
              </w:rPr>
              <w:t>Es necesario que el profesor ponga atención y cuidado en estos aspectos en el desarrollo de las actividades de aprendizaje de esta asignatura debido a que la parte práctica es una de las más importantes.</w:t>
            </w:r>
          </w:p>
          <w:p w:rsidR="00D47DFF" w:rsidRDefault="00D47DFF" w:rsidP="00936868">
            <w:pPr>
              <w:jc w:val="both"/>
              <w:rPr>
                <w:rFonts w:ascii="Arial" w:hAnsi="Arial" w:cs="Arial"/>
              </w:rPr>
            </w:pPr>
          </w:p>
          <w:p w:rsidR="004C39DE" w:rsidRPr="00DA282E" w:rsidRDefault="004C39DE" w:rsidP="00BE5478">
            <w:pPr>
              <w:jc w:val="both"/>
              <w:rPr>
                <w:rFonts w:ascii="Arial" w:hAnsi="Arial" w:cs="Arial"/>
              </w:rPr>
            </w:pPr>
          </w:p>
        </w:tc>
      </w:tr>
    </w:tbl>
    <w:p w:rsidR="004C39DE" w:rsidRDefault="004C39DE" w:rsidP="004C39DE">
      <w:pPr>
        <w:jc w:val="both"/>
        <w:rPr>
          <w:rFonts w:ascii="Arial" w:hAnsi="Arial" w:cs="Arial"/>
        </w:rPr>
      </w:pPr>
    </w:p>
    <w:p w:rsidR="001D512A" w:rsidRDefault="001D512A" w:rsidP="004C39DE">
      <w:pPr>
        <w:jc w:val="both"/>
        <w:rPr>
          <w:rFonts w:ascii="Arial" w:hAnsi="Arial" w:cs="Arial"/>
        </w:rPr>
      </w:pPr>
    </w:p>
    <w:p w:rsidR="004C39DE" w:rsidRDefault="004C39DE" w:rsidP="004C39DE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3.- COM</w:t>
      </w:r>
      <w:r>
        <w:rPr>
          <w:rFonts w:ascii="Arial" w:hAnsi="Arial" w:cs="Arial"/>
          <w:b/>
        </w:rPr>
        <w:t>P</w:t>
      </w:r>
      <w:r w:rsidRPr="0059061C">
        <w:rPr>
          <w:rFonts w:ascii="Arial" w:hAnsi="Arial" w:cs="Arial"/>
          <w:b/>
        </w:rPr>
        <w:t>ETENCIAS A DESARROLLAR</w:t>
      </w:r>
    </w:p>
    <w:p w:rsidR="001D512A" w:rsidRPr="00735F9C" w:rsidRDefault="001D512A" w:rsidP="004C39D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5"/>
        <w:gridCol w:w="4549"/>
      </w:tblGrid>
      <w:tr w:rsidR="004C39DE" w:rsidRPr="0059061C" w:rsidTr="00936868">
        <w:tc>
          <w:tcPr>
            <w:tcW w:w="4631" w:type="dxa"/>
          </w:tcPr>
          <w:p w:rsidR="004C39DE" w:rsidRPr="001D512A" w:rsidRDefault="004C39DE" w:rsidP="00936868">
            <w:pPr>
              <w:jc w:val="both"/>
              <w:rPr>
                <w:rFonts w:ascii="Arial" w:hAnsi="Arial" w:cs="Arial"/>
                <w:b/>
              </w:rPr>
            </w:pPr>
            <w:r w:rsidRPr="001D512A">
              <w:rPr>
                <w:rFonts w:ascii="Arial" w:hAnsi="Arial" w:cs="Arial"/>
                <w:b/>
              </w:rPr>
              <w:t>Competencias específicas:</w:t>
            </w:r>
          </w:p>
          <w:p w:rsidR="004C39DE" w:rsidRPr="001D512A" w:rsidRDefault="004C39DE" w:rsidP="00936868">
            <w:pPr>
              <w:jc w:val="both"/>
              <w:rPr>
                <w:rFonts w:ascii="Arial" w:hAnsi="Arial" w:cs="Arial"/>
                <w:b/>
              </w:rPr>
            </w:pPr>
          </w:p>
          <w:p w:rsidR="004C39DE" w:rsidRPr="001D512A" w:rsidRDefault="004C39DE" w:rsidP="004C39D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D512A">
              <w:rPr>
                <w:rFonts w:ascii="Arial" w:hAnsi="Arial" w:cs="Arial"/>
                <w:lang w:val="es-ES_tradnl"/>
              </w:rPr>
              <w:lastRenderedPageBreak/>
              <w:t>Conocer los conceptos fundamentales de los modelos de arquitecturas de cómputo.</w:t>
            </w:r>
          </w:p>
          <w:p w:rsidR="00135A2F" w:rsidRPr="001D512A" w:rsidRDefault="00135A2F" w:rsidP="00135A2F">
            <w:pPr>
              <w:rPr>
                <w:rFonts w:ascii="Arial" w:hAnsi="Arial" w:cs="Arial"/>
              </w:rPr>
            </w:pPr>
          </w:p>
          <w:p w:rsidR="00135A2F" w:rsidRPr="001D512A" w:rsidRDefault="00135A2F" w:rsidP="00A031E6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D512A">
              <w:rPr>
                <w:rFonts w:ascii="Arial" w:hAnsi="Arial" w:cs="Arial"/>
              </w:rPr>
              <w:t>Conocer y analiz</w:t>
            </w:r>
            <w:r w:rsidR="00A031E6" w:rsidRPr="001D512A">
              <w:rPr>
                <w:rFonts w:ascii="Arial" w:hAnsi="Arial" w:cs="Arial"/>
              </w:rPr>
              <w:t>ar los bloques que conforman un sistema de cómputo.</w:t>
            </w:r>
          </w:p>
          <w:p w:rsidR="00A031E6" w:rsidRPr="001D512A" w:rsidRDefault="00A031E6" w:rsidP="00135A2F">
            <w:pPr>
              <w:pStyle w:val="Prrafodelista"/>
              <w:rPr>
                <w:rFonts w:ascii="Arial" w:hAnsi="Arial" w:cs="Arial"/>
              </w:rPr>
            </w:pPr>
          </w:p>
          <w:p w:rsidR="00A031E6" w:rsidRPr="001D512A" w:rsidRDefault="00A031E6" w:rsidP="004C39D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D512A">
              <w:rPr>
                <w:rFonts w:ascii="Arial" w:hAnsi="Arial" w:cs="Arial"/>
              </w:rPr>
              <w:t>Elegir componentes  y ensamblar equipos de cómputo</w:t>
            </w:r>
          </w:p>
          <w:p w:rsidR="00A031E6" w:rsidRPr="001D512A" w:rsidRDefault="00A031E6" w:rsidP="006D5DFB">
            <w:pPr>
              <w:ind w:left="720"/>
              <w:rPr>
                <w:rFonts w:ascii="Arial" w:hAnsi="Arial" w:cs="Arial"/>
              </w:rPr>
            </w:pPr>
          </w:p>
          <w:p w:rsidR="004C39DE" w:rsidRPr="001D512A" w:rsidRDefault="004C39DE" w:rsidP="004C39D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D512A">
              <w:rPr>
                <w:rFonts w:ascii="Arial" w:hAnsi="Arial" w:cs="Arial"/>
              </w:rPr>
              <w:t>Identificar las diferencias de los sistemas de memoria compartida y los sistemas de memoria distribuida.</w:t>
            </w:r>
          </w:p>
          <w:p w:rsidR="00A031E6" w:rsidRPr="001D512A" w:rsidRDefault="00A031E6" w:rsidP="00A031E6">
            <w:pPr>
              <w:ind w:left="720"/>
              <w:rPr>
                <w:rFonts w:ascii="Arial" w:hAnsi="Arial" w:cs="Arial"/>
                <w:i/>
              </w:rPr>
            </w:pPr>
          </w:p>
          <w:p w:rsidR="00CB77F6" w:rsidRPr="001D512A" w:rsidRDefault="00CB77F6" w:rsidP="00CB77F6">
            <w:pPr>
              <w:ind w:left="720"/>
              <w:rPr>
                <w:rFonts w:ascii="Arial" w:hAnsi="Arial" w:cs="Arial"/>
                <w:b/>
                <w:i/>
                <w:color w:val="FF0000"/>
                <w:u w:val="single"/>
              </w:rPr>
            </w:pPr>
          </w:p>
        </w:tc>
        <w:tc>
          <w:tcPr>
            <w:tcW w:w="4670" w:type="dxa"/>
          </w:tcPr>
          <w:p w:rsidR="004C39DE" w:rsidRPr="005413AA" w:rsidRDefault="004C39DE" w:rsidP="00936868">
            <w:pPr>
              <w:jc w:val="both"/>
              <w:rPr>
                <w:rFonts w:ascii="Arial" w:hAnsi="Arial" w:cs="Arial"/>
                <w:b/>
              </w:rPr>
            </w:pPr>
            <w:r w:rsidRPr="005413AA">
              <w:rPr>
                <w:rFonts w:ascii="Arial" w:hAnsi="Arial" w:cs="Arial"/>
                <w:b/>
              </w:rPr>
              <w:lastRenderedPageBreak/>
              <w:t>Competencias genéricas:</w:t>
            </w:r>
          </w:p>
          <w:p w:rsidR="004C39DE" w:rsidRPr="000B74AB" w:rsidRDefault="004C39DE" w:rsidP="00936868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4C39DE" w:rsidRPr="00AF0AFC" w:rsidRDefault="004C39DE" w:rsidP="00936868">
            <w:pPr>
              <w:jc w:val="both"/>
              <w:rPr>
                <w:rFonts w:ascii="Arial" w:hAnsi="Arial" w:cs="Arial"/>
                <w:b/>
              </w:rPr>
            </w:pPr>
            <w:r w:rsidRPr="00AF0AFC">
              <w:rPr>
                <w:rFonts w:ascii="Arial" w:hAnsi="Arial" w:cs="Arial"/>
                <w:b/>
              </w:rPr>
              <w:lastRenderedPageBreak/>
              <w:t>Competencias instrumentales:</w:t>
            </w:r>
          </w:p>
          <w:p w:rsidR="004C39DE" w:rsidRPr="002C7E3B" w:rsidRDefault="004C39DE" w:rsidP="00936868">
            <w:pPr>
              <w:jc w:val="both"/>
              <w:rPr>
                <w:rFonts w:ascii="Arial" w:hAnsi="Arial" w:cs="Arial"/>
              </w:rPr>
            </w:pP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2C7E3B">
              <w:rPr>
                <w:rFonts w:ascii="Arial" w:hAnsi="Arial" w:cs="Arial"/>
              </w:rPr>
              <w:t>Capacidad de análisis y síntesis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organización</w:t>
            </w:r>
            <w:r w:rsidRPr="002C7E3B">
              <w:rPr>
                <w:rFonts w:ascii="Arial" w:hAnsi="Arial" w:cs="Arial"/>
              </w:rPr>
              <w:t xml:space="preserve"> y planifica</w:t>
            </w:r>
            <w:r>
              <w:rPr>
                <w:rFonts w:ascii="Arial" w:hAnsi="Arial" w:cs="Arial"/>
              </w:rPr>
              <w:t>ción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2C7E3B">
              <w:rPr>
                <w:rFonts w:ascii="Arial" w:hAnsi="Arial" w:cs="Arial"/>
              </w:rPr>
              <w:t>Comunicación oral y escrita en su propia lengua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2C7E3B">
              <w:rPr>
                <w:rFonts w:ascii="Arial" w:hAnsi="Arial" w:cs="Arial"/>
              </w:rPr>
              <w:t>Conocimiento de una segunda lengua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2C7E3B">
              <w:rPr>
                <w:rFonts w:ascii="Arial" w:hAnsi="Arial" w:cs="Arial"/>
              </w:rPr>
              <w:t>Habilidades básicas de manejo de la computadora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</w:t>
            </w:r>
            <w:r w:rsidRPr="002C7E3B">
              <w:rPr>
                <w:rFonts w:ascii="Arial" w:hAnsi="Arial" w:cs="Arial"/>
              </w:rPr>
              <w:t xml:space="preserve"> de gestión de</w:t>
            </w:r>
            <w:r>
              <w:rPr>
                <w:rFonts w:ascii="Arial" w:hAnsi="Arial" w:cs="Arial"/>
              </w:rPr>
              <w:t xml:space="preserve"> la</w:t>
            </w:r>
            <w:r w:rsidRPr="002C7E3B">
              <w:rPr>
                <w:rFonts w:ascii="Arial" w:hAnsi="Arial" w:cs="Arial"/>
              </w:rPr>
              <w:t xml:space="preserve"> información(habilidad para buscar y analizar información proveniente de fuentes diversas</w:t>
            </w:r>
            <w:r>
              <w:rPr>
                <w:rFonts w:ascii="Arial" w:hAnsi="Arial" w:cs="Arial"/>
              </w:rPr>
              <w:t>)</w:t>
            </w:r>
          </w:p>
          <w:p w:rsidR="004C39DE" w:rsidRPr="002C7E3B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</w:t>
            </w:r>
            <w:r w:rsidRPr="002C7E3B">
              <w:rPr>
                <w:rFonts w:ascii="Arial" w:hAnsi="Arial" w:cs="Arial"/>
              </w:rPr>
              <w:t>olución de problemas</w:t>
            </w:r>
          </w:p>
          <w:p w:rsidR="004C39DE" w:rsidRDefault="004C39DE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2C7E3B">
              <w:rPr>
                <w:rFonts w:ascii="Arial" w:hAnsi="Arial" w:cs="Arial"/>
              </w:rPr>
              <w:t>Toma de decisiones.</w:t>
            </w:r>
          </w:p>
          <w:p w:rsidR="004D108A" w:rsidRPr="002C7E3B" w:rsidRDefault="004D108A" w:rsidP="004C39DE">
            <w:pPr>
              <w:numPr>
                <w:ilvl w:val="0"/>
                <w:numId w:val="1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para buscar y analizar información proveniente de fuentes diversas</w:t>
            </w:r>
          </w:p>
          <w:p w:rsidR="004C39DE" w:rsidRPr="000B74AB" w:rsidRDefault="004C39DE" w:rsidP="00936868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4C39DE" w:rsidRDefault="004C39DE" w:rsidP="00936868">
            <w:pPr>
              <w:ind w:left="189" w:hanging="189"/>
              <w:jc w:val="both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  <w:b/>
              </w:rPr>
              <w:t>Competencias interpersonales</w:t>
            </w:r>
            <w:r w:rsidRPr="00D71E48">
              <w:rPr>
                <w:rFonts w:ascii="Arial" w:hAnsi="Arial" w:cs="Arial"/>
              </w:rPr>
              <w:t xml:space="preserve">: </w:t>
            </w:r>
          </w:p>
          <w:p w:rsidR="001D512A" w:rsidRPr="00D71E48" w:rsidRDefault="001D512A" w:rsidP="00936868">
            <w:pPr>
              <w:ind w:left="189" w:hanging="189"/>
              <w:jc w:val="both"/>
              <w:rPr>
                <w:rFonts w:ascii="Arial" w:hAnsi="Arial" w:cs="Arial"/>
              </w:rPr>
            </w:pPr>
          </w:p>
          <w:p w:rsidR="004C39DE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>Razonamiento cr</w:t>
            </w:r>
            <w:r>
              <w:rPr>
                <w:rFonts w:ascii="Arial" w:hAnsi="Arial" w:cs="Arial"/>
              </w:rPr>
              <w:t>i</w:t>
            </w:r>
            <w:r w:rsidRPr="00D71E48">
              <w:rPr>
                <w:rFonts w:ascii="Arial" w:hAnsi="Arial" w:cs="Arial"/>
              </w:rPr>
              <w:t>tico</w:t>
            </w:r>
          </w:p>
          <w:p w:rsidR="004C39DE" w:rsidRPr="00D71E48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>Trabajo en equipo</w:t>
            </w:r>
          </w:p>
          <w:p w:rsidR="004C39DE" w:rsidRPr="00D71E48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 xml:space="preserve">Habilidades </w:t>
            </w:r>
            <w:r>
              <w:rPr>
                <w:rFonts w:ascii="Arial" w:hAnsi="Arial" w:cs="Arial"/>
              </w:rPr>
              <w:t xml:space="preserve">en las relaciones </w:t>
            </w:r>
            <w:r w:rsidRPr="00D71E48">
              <w:rPr>
                <w:rFonts w:ascii="Arial" w:hAnsi="Arial" w:cs="Arial"/>
              </w:rPr>
              <w:t>interpersonales</w:t>
            </w:r>
          </w:p>
          <w:p w:rsidR="004C39DE" w:rsidRPr="00D71E48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>Capacidad de comunicarse con profesionales de otras áreas</w:t>
            </w:r>
          </w:p>
          <w:p w:rsidR="004C39DE" w:rsidRPr="00D71E48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>Habilidad para trabajar en un ambiente laboral</w:t>
            </w:r>
          </w:p>
          <w:p w:rsidR="004C39DE" w:rsidRPr="00D71E48" w:rsidRDefault="004C39DE" w:rsidP="004C39DE">
            <w:pPr>
              <w:numPr>
                <w:ilvl w:val="0"/>
                <w:numId w:val="2"/>
              </w:numPr>
              <w:tabs>
                <w:tab w:val="clear" w:pos="720"/>
              </w:tabs>
              <w:ind w:left="331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</w:rPr>
              <w:t>Compromiso ético</w:t>
            </w:r>
          </w:p>
          <w:p w:rsidR="004C39DE" w:rsidRPr="00D71E48" w:rsidRDefault="004C39DE" w:rsidP="00936868">
            <w:pPr>
              <w:ind w:left="331"/>
              <w:jc w:val="both"/>
              <w:rPr>
                <w:rFonts w:ascii="Arial" w:hAnsi="Arial" w:cs="Arial"/>
              </w:rPr>
            </w:pPr>
          </w:p>
          <w:p w:rsidR="004C39DE" w:rsidRDefault="004C39DE" w:rsidP="00936868">
            <w:pPr>
              <w:ind w:left="189" w:hanging="189"/>
              <w:jc w:val="both"/>
              <w:rPr>
                <w:rFonts w:ascii="Arial" w:hAnsi="Arial" w:cs="Arial"/>
              </w:rPr>
            </w:pPr>
            <w:r w:rsidRPr="00D71E48">
              <w:rPr>
                <w:rFonts w:ascii="Arial" w:hAnsi="Arial" w:cs="Arial"/>
                <w:b/>
              </w:rPr>
              <w:t>Competencias sistémicas</w:t>
            </w:r>
            <w:r w:rsidRPr="00D71E48">
              <w:rPr>
                <w:rFonts w:ascii="Arial" w:hAnsi="Arial" w:cs="Arial"/>
              </w:rPr>
              <w:t xml:space="preserve">: </w:t>
            </w:r>
          </w:p>
          <w:p w:rsidR="001D512A" w:rsidRPr="000B74AB" w:rsidRDefault="001D512A" w:rsidP="00936868">
            <w:pPr>
              <w:ind w:left="189" w:hanging="189"/>
              <w:jc w:val="both"/>
              <w:rPr>
                <w:rFonts w:ascii="Arial" w:hAnsi="Arial" w:cs="Arial"/>
                <w:color w:val="FF0000"/>
              </w:rPr>
            </w:pP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Aprendizaje autónomo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Capacidad de aplicar los conocimientos en la práctica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Adaptación a nuevas situaciones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Capacidad de generar nuevas ideas (creatividad)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 xml:space="preserve">Capacidad para diseñar y gestionar proyectos 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Iniciativa y espíritu emprendedor</w:t>
            </w:r>
          </w:p>
          <w:p w:rsidR="004C39DE" w:rsidRPr="005413A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</w:rPr>
            </w:pPr>
            <w:r w:rsidRPr="005413AA">
              <w:rPr>
                <w:rFonts w:ascii="Arial" w:hAnsi="Arial" w:cs="Arial"/>
              </w:rPr>
              <w:t>Preocupación por la calidad</w:t>
            </w:r>
          </w:p>
          <w:p w:rsidR="004C39DE" w:rsidRPr="00DA36CA" w:rsidRDefault="004C39DE" w:rsidP="004C39DE">
            <w:pPr>
              <w:numPr>
                <w:ilvl w:val="0"/>
                <w:numId w:val="3"/>
              </w:numPr>
              <w:tabs>
                <w:tab w:val="clear" w:pos="720"/>
              </w:tabs>
              <w:ind w:left="331"/>
              <w:jc w:val="both"/>
              <w:rPr>
                <w:rFonts w:ascii="Arial" w:hAnsi="Arial" w:cs="Arial"/>
                <w:b/>
              </w:rPr>
            </w:pPr>
            <w:r w:rsidRPr="00DA36CA">
              <w:rPr>
                <w:rFonts w:ascii="Arial" w:hAnsi="Arial" w:cs="Arial"/>
              </w:rPr>
              <w:t>Búsqueda del logro</w:t>
            </w:r>
          </w:p>
        </w:tc>
      </w:tr>
    </w:tbl>
    <w:p w:rsidR="00BE5478" w:rsidRDefault="00BE5478" w:rsidP="004C39DE">
      <w:pPr>
        <w:jc w:val="both"/>
        <w:rPr>
          <w:rFonts w:ascii="Arial" w:hAnsi="Arial" w:cs="Arial"/>
          <w:b/>
          <w:lang w:eastAsia="es-MX"/>
        </w:rPr>
      </w:pPr>
    </w:p>
    <w:p w:rsidR="004C39DE" w:rsidRPr="0059061C" w:rsidRDefault="004C39DE" w:rsidP="004C39DE">
      <w:pPr>
        <w:jc w:val="both"/>
        <w:rPr>
          <w:rFonts w:ascii="Arial" w:hAnsi="Arial" w:cs="Arial"/>
          <w:b/>
          <w:lang w:eastAsia="es-MX"/>
        </w:rPr>
      </w:pPr>
      <w:r w:rsidRPr="0059061C">
        <w:rPr>
          <w:rFonts w:ascii="Arial" w:hAnsi="Arial" w:cs="Arial"/>
          <w:b/>
          <w:lang w:eastAsia="es-MX"/>
        </w:rPr>
        <w:t>4.-  HISTORIA DEL PROGRAMA</w:t>
      </w:r>
    </w:p>
    <w:p w:rsidR="004C39DE" w:rsidRPr="0059061C" w:rsidRDefault="004C39DE" w:rsidP="004C39DE">
      <w:pPr>
        <w:jc w:val="both"/>
        <w:rPr>
          <w:rFonts w:ascii="Arial" w:hAnsi="Arial" w:cs="Arial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2835"/>
        <w:gridCol w:w="3161"/>
      </w:tblGrid>
      <w:tr w:rsidR="004C39DE" w:rsidRPr="0059061C" w:rsidTr="00200133">
        <w:trPr>
          <w:trHeight w:val="158"/>
          <w:jc w:val="center"/>
        </w:trPr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C39DE" w:rsidRPr="0059061C" w:rsidRDefault="004C39DE" w:rsidP="00936868">
            <w:pPr>
              <w:jc w:val="both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Lugar y fecha de elaboración o revisión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C39DE" w:rsidRPr="0059061C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rFonts w:ascii="Arial" w:hAnsi="Arial" w:cs="Arial"/>
                <w:b/>
                <w:iCs/>
                <w:lang w:eastAsia="es-MX"/>
              </w:rPr>
            </w:pPr>
            <w:r w:rsidRPr="0059061C">
              <w:rPr>
                <w:rFonts w:ascii="Arial" w:hAnsi="Arial" w:cs="Arial"/>
                <w:b/>
                <w:iCs/>
                <w:lang w:eastAsia="es-MX"/>
              </w:rPr>
              <w:t>Participantes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4C39DE" w:rsidRPr="0059061C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outlineLvl w:val="8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Observaciones</w:t>
            </w:r>
          </w:p>
          <w:p w:rsidR="004C39DE" w:rsidRPr="0059061C" w:rsidRDefault="004C39DE" w:rsidP="00936868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t>(cambios y justificación)</w:t>
            </w:r>
          </w:p>
        </w:tc>
      </w:tr>
      <w:tr w:rsidR="004C39DE" w:rsidRPr="0059061C" w:rsidTr="00200133">
        <w:trPr>
          <w:trHeight w:val="158"/>
          <w:jc w:val="center"/>
        </w:trPr>
        <w:tc>
          <w:tcPr>
            <w:tcW w:w="3112" w:type="dxa"/>
            <w:tcBorders>
              <w:bottom w:val="single" w:sz="4" w:space="0" w:color="auto"/>
            </w:tcBorders>
          </w:tcPr>
          <w:p w:rsidR="00331359" w:rsidRDefault="00200133" w:rsidP="003313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Tecnológico Superior de Poza Rica del 22 al 26 de febrero de 2010</w:t>
            </w:r>
          </w:p>
          <w:p w:rsidR="004C39DE" w:rsidRPr="0059061C" w:rsidRDefault="004C39DE" w:rsidP="00AA2B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5478" w:rsidRPr="0059061C" w:rsidRDefault="00331359" w:rsidP="001D7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Representantes de los Institutos Tecnológicos de: </w:t>
            </w:r>
            <w:r w:rsidR="001D7077">
              <w:rPr>
                <w:rFonts w:ascii="Arial" w:hAnsi="Arial" w:cs="Arial"/>
              </w:rPr>
              <w:t xml:space="preserve">Alvarado, </w:t>
            </w:r>
            <w:r>
              <w:rPr>
                <w:rFonts w:ascii="Arial" w:hAnsi="Arial" w:cs="Arial"/>
              </w:rPr>
              <w:t xml:space="preserve">Cerro Azul,  Colima, </w:t>
            </w:r>
            <w:r w:rsidR="001D7077">
              <w:rPr>
                <w:rFonts w:ascii="Arial" w:hAnsi="Arial" w:cs="Arial"/>
              </w:rPr>
              <w:t xml:space="preserve"> Nuevo Laredo, </w:t>
            </w:r>
            <w:r>
              <w:rPr>
                <w:rFonts w:ascii="Arial" w:hAnsi="Arial" w:cs="Arial"/>
              </w:rPr>
              <w:t xml:space="preserve">Tuxtepec, </w:t>
            </w:r>
            <w:r w:rsidR="00B8206D">
              <w:rPr>
                <w:rFonts w:ascii="Arial" w:hAnsi="Arial" w:cs="Arial"/>
              </w:rPr>
              <w:t>Zacatecas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8206D" w:rsidRDefault="00AA2B6B" w:rsidP="00B820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Análisis, enriquecimiento y elaboración del programa de estudio propuesto en la Reunión Nacional de diseño curricular de la Carrera en Ingeniería en Sistemas Computacionales </w:t>
            </w:r>
          </w:p>
          <w:p w:rsidR="00B8206D" w:rsidRPr="0059061C" w:rsidRDefault="00B8206D" w:rsidP="00B8206D">
            <w:pPr>
              <w:jc w:val="both"/>
              <w:rPr>
                <w:rFonts w:ascii="Arial" w:hAnsi="Arial" w:cs="Arial"/>
              </w:rPr>
            </w:pPr>
          </w:p>
        </w:tc>
      </w:tr>
    </w:tbl>
    <w:p w:rsidR="004C39DE" w:rsidRPr="0059061C" w:rsidRDefault="004C39DE" w:rsidP="004C39DE">
      <w:pPr>
        <w:jc w:val="both"/>
        <w:rPr>
          <w:rFonts w:ascii="Arial" w:hAnsi="Arial" w:cs="Arial"/>
          <w:b/>
          <w:bCs/>
        </w:rPr>
      </w:pPr>
    </w:p>
    <w:p w:rsidR="00200133" w:rsidRDefault="00200133" w:rsidP="004C39DE">
      <w:pPr>
        <w:jc w:val="both"/>
        <w:rPr>
          <w:rFonts w:ascii="Arial" w:hAnsi="Arial" w:cs="Arial"/>
          <w:b/>
          <w:bCs/>
        </w:rPr>
      </w:pP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5.- OBJETIVO(S) GENERAL(ES) DEL CURSO (competencia</w:t>
      </w:r>
      <w:r>
        <w:rPr>
          <w:rFonts w:ascii="Arial" w:hAnsi="Arial" w:cs="Arial"/>
          <w:b/>
          <w:bCs/>
        </w:rPr>
        <w:t>s</w:t>
      </w:r>
      <w:r w:rsidRPr="0059061C">
        <w:rPr>
          <w:rFonts w:ascii="Arial" w:hAnsi="Arial" w:cs="Arial"/>
          <w:b/>
          <w:bCs/>
        </w:rPr>
        <w:t xml:space="preserve"> específica</w:t>
      </w:r>
      <w:r>
        <w:rPr>
          <w:rFonts w:ascii="Arial" w:hAnsi="Arial" w:cs="Arial"/>
          <w:b/>
          <w:bCs/>
        </w:rPr>
        <w:t>s</w:t>
      </w:r>
      <w:r w:rsidRPr="0059061C">
        <w:rPr>
          <w:rFonts w:ascii="Arial" w:hAnsi="Arial" w:cs="Arial"/>
          <w:b/>
          <w:bCs/>
        </w:rPr>
        <w:t xml:space="preserve"> a desarrollar en el curso)</w:t>
      </w: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</w:p>
    <w:p w:rsidR="006D5DFB" w:rsidRPr="001D512A" w:rsidRDefault="006D5DFB" w:rsidP="001D512A">
      <w:pPr>
        <w:numPr>
          <w:ilvl w:val="0"/>
          <w:numId w:val="6"/>
        </w:numPr>
        <w:ind w:left="360"/>
        <w:rPr>
          <w:rFonts w:ascii="Arial" w:hAnsi="Arial" w:cs="Arial"/>
        </w:rPr>
      </w:pPr>
      <w:r w:rsidRPr="001D512A">
        <w:rPr>
          <w:rFonts w:ascii="Arial" w:hAnsi="Arial" w:cs="Arial"/>
          <w:lang w:val="es-ES_tradnl"/>
        </w:rPr>
        <w:t>Conocer los conceptos fundamentales de los modelos de arquitecturas de cómputo.</w:t>
      </w:r>
    </w:p>
    <w:p w:rsidR="006D5DFB" w:rsidRPr="001D512A" w:rsidRDefault="006D5DFB" w:rsidP="001D512A">
      <w:pPr>
        <w:pStyle w:val="Prrafodelista"/>
        <w:numPr>
          <w:ilvl w:val="0"/>
          <w:numId w:val="22"/>
        </w:numPr>
        <w:ind w:left="360"/>
        <w:rPr>
          <w:rFonts w:ascii="Arial" w:hAnsi="Arial" w:cs="Arial"/>
        </w:rPr>
      </w:pPr>
      <w:r w:rsidRPr="001D512A">
        <w:rPr>
          <w:rFonts w:ascii="Arial" w:hAnsi="Arial" w:cs="Arial"/>
        </w:rPr>
        <w:t>Conocer y analizar los bloques que conforman un sistema de cómputo.</w:t>
      </w:r>
    </w:p>
    <w:p w:rsidR="006D5DFB" w:rsidRPr="001D512A" w:rsidRDefault="006D5DFB" w:rsidP="001D512A">
      <w:pPr>
        <w:numPr>
          <w:ilvl w:val="0"/>
          <w:numId w:val="6"/>
        </w:numPr>
        <w:ind w:left="360"/>
        <w:rPr>
          <w:rFonts w:ascii="Arial" w:hAnsi="Arial" w:cs="Arial"/>
        </w:rPr>
      </w:pPr>
      <w:r w:rsidRPr="001D512A">
        <w:rPr>
          <w:rFonts w:ascii="Arial" w:hAnsi="Arial" w:cs="Arial"/>
        </w:rPr>
        <w:t>Elegir componentes  y ensamblar equipos de cómputo</w:t>
      </w:r>
    </w:p>
    <w:p w:rsidR="006D5DFB" w:rsidRPr="001D512A" w:rsidRDefault="006D5DFB" w:rsidP="001D512A">
      <w:pPr>
        <w:numPr>
          <w:ilvl w:val="0"/>
          <w:numId w:val="6"/>
        </w:numPr>
        <w:ind w:left="360"/>
        <w:rPr>
          <w:rFonts w:ascii="Arial" w:hAnsi="Arial" w:cs="Arial"/>
        </w:rPr>
      </w:pPr>
      <w:r w:rsidRPr="001D512A">
        <w:rPr>
          <w:rFonts w:ascii="Arial" w:hAnsi="Arial" w:cs="Arial"/>
        </w:rPr>
        <w:t>Identificar las diferencias de los sistemas de memoria compartida y los sistemas de memoria distribuida.</w:t>
      </w:r>
    </w:p>
    <w:p w:rsidR="006D5DFB" w:rsidRPr="001D512A" w:rsidRDefault="006D5DFB" w:rsidP="001D512A">
      <w:pPr>
        <w:jc w:val="both"/>
        <w:rPr>
          <w:rFonts w:ascii="Arial" w:hAnsi="Arial" w:cs="Arial"/>
          <w:b/>
          <w:bCs/>
        </w:rPr>
      </w:pP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6.- COMPETENCIAS PREVIAS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Diseñar circuitos digitales.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Manejar instrumentos y equipos de mediciones eléctricas.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Manipular y  seleccionar dispositivos analógicos y digitales  para la implementación de circuitos.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Utilizar con precisión la terminología y simbología de circuitos digitales.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Analizar problemas teóricos implementando la solución con circuitos digitales.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Conocer un lenguaje HDL.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Implementar  circuitos digitales utilizando un lenguaje HDL</w:t>
      </w:r>
    </w:p>
    <w:p w:rsidR="001C22D9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Leer e interpretar diagramas de circuitos digitales</w:t>
      </w:r>
      <w:r w:rsidRPr="001C22D9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:rsidR="006D5DFB" w:rsidRPr="001C22D9" w:rsidRDefault="001C22D9" w:rsidP="001C22D9">
      <w:pPr>
        <w:pStyle w:val="Prrafodelista"/>
        <w:numPr>
          <w:ilvl w:val="0"/>
          <w:numId w:val="24"/>
        </w:numPr>
        <w:shd w:val="clear" w:color="auto" w:fill="FFFFFF"/>
        <w:spacing w:before="100" w:beforeAutospacing="1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C22D9">
        <w:rPr>
          <w:rStyle w:val="Textoennegrita"/>
          <w:rFonts w:ascii="Arial" w:hAnsi="Arial" w:cs="Arial"/>
          <w:b w:val="0"/>
          <w:bCs w:val="0"/>
        </w:rPr>
        <w:t>Colaborar en equipo para deducir soluciones aplicadas a circuitos digitales.</w:t>
      </w:r>
    </w:p>
    <w:p w:rsidR="001D512A" w:rsidRDefault="001D512A">
      <w:pPr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br w:type="page"/>
      </w: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lastRenderedPageBreak/>
        <w:t>7.- 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2392"/>
        <w:gridCol w:w="5685"/>
      </w:tblGrid>
      <w:tr w:rsidR="004C39DE" w:rsidRPr="00101395" w:rsidTr="00BE5478">
        <w:trPr>
          <w:tblHeader/>
        </w:trPr>
        <w:tc>
          <w:tcPr>
            <w:tcW w:w="977" w:type="dxa"/>
            <w:vAlign w:val="center"/>
          </w:tcPr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elvetica" w:hAnsi="Helvetica" w:cs="Helvetica"/>
                <w:color w:val="000000"/>
              </w:rPr>
            </w:pPr>
            <w:r w:rsidRPr="00101395">
              <w:rPr>
                <w:b/>
                <w:bCs/>
                <w:color w:val="000000"/>
              </w:rPr>
              <w:t>Unidad</w:t>
            </w:r>
          </w:p>
        </w:tc>
        <w:tc>
          <w:tcPr>
            <w:tcW w:w="2392" w:type="dxa"/>
            <w:vAlign w:val="center"/>
          </w:tcPr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spacing w:line="333" w:lineRule="exact"/>
              <w:jc w:val="center"/>
              <w:rPr>
                <w:b/>
                <w:color w:val="000000"/>
              </w:rPr>
            </w:pPr>
            <w:r w:rsidRPr="00101395">
              <w:rPr>
                <w:b/>
                <w:color w:val="000000"/>
              </w:rPr>
              <w:t>Temas</w:t>
            </w:r>
          </w:p>
        </w:tc>
        <w:tc>
          <w:tcPr>
            <w:tcW w:w="5685" w:type="dxa"/>
            <w:vAlign w:val="center"/>
          </w:tcPr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spacing w:line="333" w:lineRule="exact"/>
              <w:jc w:val="center"/>
              <w:rPr>
                <w:b/>
                <w:color w:val="000000"/>
              </w:rPr>
            </w:pPr>
            <w:r w:rsidRPr="00101395">
              <w:rPr>
                <w:b/>
                <w:color w:val="000000"/>
              </w:rPr>
              <w:t>Subtemas</w:t>
            </w:r>
          </w:p>
        </w:tc>
      </w:tr>
      <w:tr w:rsidR="004C39DE" w:rsidRPr="00956B78" w:rsidTr="00BE5478">
        <w:tc>
          <w:tcPr>
            <w:tcW w:w="977" w:type="dxa"/>
          </w:tcPr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 w:rsidRPr="00101395">
              <w:rPr>
                <w:rFonts w:ascii="Helvetica" w:hAnsi="Helvetica" w:cs="Helvetica"/>
                <w:color w:val="000000"/>
              </w:rPr>
              <w:t>1</w:t>
            </w:r>
          </w:p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92" w:type="dxa"/>
          </w:tcPr>
          <w:p w:rsidR="004C39DE" w:rsidRPr="00101395" w:rsidRDefault="004C39DE" w:rsidP="0061723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Arquitecturas de cómputo</w:t>
            </w:r>
          </w:p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5685" w:type="dxa"/>
          </w:tcPr>
          <w:p w:rsidR="004C39DE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Modelos de arquitecturas de cómputo.</w:t>
            </w:r>
          </w:p>
          <w:p w:rsidR="004C39DE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Clásicas.</w:t>
            </w:r>
          </w:p>
          <w:p w:rsidR="004C39DE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Segmentadas.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De multiprocesamiento.</w:t>
            </w:r>
          </w:p>
          <w:p w:rsidR="004C39DE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Análisis de los componentes.</w:t>
            </w:r>
          </w:p>
          <w:p w:rsidR="004C39DE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CPU.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Arquitecturas.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Tipos.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Características.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Funcionamiento(ALU, unidad de control, Registros y buses internos)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Memoria.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Conceptos básicos del manejo de la memoria.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Memoria principal semiconductora.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Memoria cache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Manejo de la entrada/salida.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Módulos de entrada/salida.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Entrada/salida programada.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Entrada/salida mediante interrupciones.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Acceso directo a memoria.</w:t>
            </w:r>
          </w:p>
          <w:p w:rsidR="004C39DE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Canales y procesadores de entrada/salida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Buses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Pr="00956B78">
              <w:rPr>
                <w:rFonts w:ascii="Arial" w:hAnsi="Arial" w:cs="Arial"/>
                <w:sz w:val="23"/>
                <w:szCs w:val="23"/>
              </w:rPr>
              <w:t>ipos de buses</w:t>
            </w:r>
          </w:p>
          <w:p w:rsidR="004C39DE" w:rsidRPr="00956B78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Estructura de los buses</w:t>
            </w:r>
          </w:p>
          <w:p w:rsidR="004C39DE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Jerarquías de buses</w:t>
            </w:r>
          </w:p>
          <w:p w:rsidR="004C39DE" w:rsidRPr="00956B78" w:rsidRDefault="004C39DE" w:rsidP="00BE547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1.2.5. Interrupciones</w:t>
            </w:r>
          </w:p>
        </w:tc>
      </w:tr>
      <w:tr w:rsidR="004C39DE" w:rsidRPr="00356350" w:rsidTr="00BE5478">
        <w:tc>
          <w:tcPr>
            <w:tcW w:w="977" w:type="dxa"/>
          </w:tcPr>
          <w:p w:rsidR="004C39DE" w:rsidRPr="00101395" w:rsidRDefault="004C39DE" w:rsidP="0093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</w:t>
            </w:r>
          </w:p>
        </w:tc>
        <w:tc>
          <w:tcPr>
            <w:tcW w:w="2392" w:type="dxa"/>
          </w:tcPr>
          <w:p w:rsidR="004C39DE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Estructura y funcionamiento de la CPU</w:t>
            </w:r>
          </w:p>
        </w:tc>
        <w:tc>
          <w:tcPr>
            <w:tcW w:w="5685" w:type="dxa"/>
          </w:tcPr>
          <w:p w:rsidR="004C39DE" w:rsidRPr="00356350" w:rsidRDefault="004C39DE" w:rsidP="004C39D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vanish/>
                <w:sz w:val="23"/>
                <w:szCs w:val="23"/>
                <w:lang w:val="es-MX"/>
              </w:rPr>
            </w:pPr>
          </w:p>
          <w:p w:rsidR="004C39DE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Organización del procesador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Estructura de registros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</w:t>
            </w:r>
            <w:r w:rsidRPr="00956B78">
              <w:rPr>
                <w:rFonts w:ascii="Arial" w:hAnsi="Arial" w:cs="Arial"/>
                <w:sz w:val="23"/>
                <w:szCs w:val="23"/>
              </w:rPr>
              <w:t>egistros visibles para el usuario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</w:t>
            </w:r>
            <w:r w:rsidRPr="00956B78">
              <w:rPr>
                <w:rFonts w:ascii="Arial" w:hAnsi="Arial" w:cs="Arial"/>
                <w:sz w:val="23"/>
                <w:szCs w:val="23"/>
              </w:rPr>
              <w:t>egistros de control y de estados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Ejemplos de organización de registros de CPU reales</w:t>
            </w:r>
          </w:p>
          <w:p w:rsidR="004C39DE" w:rsidRPr="00956B78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El ciclo de instrucción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</w:t>
            </w:r>
            <w:r w:rsidRPr="00956B78">
              <w:rPr>
                <w:rFonts w:ascii="Arial" w:hAnsi="Arial" w:cs="Arial"/>
                <w:sz w:val="23"/>
                <w:szCs w:val="23"/>
              </w:rPr>
              <w:t>iclo Fetch-Decode-Execute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Segmentación de instrucciones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Conjunto de instrucciones: Características y funciones</w:t>
            </w:r>
          </w:p>
          <w:p w:rsidR="004C39DE" w:rsidRPr="00956B78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Modos de direccionamiento y formatos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956B78">
              <w:rPr>
                <w:rFonts w:ascii="Arial" w:hAnsi="Arial" w:cs="Arial"/>
                <w:sz w:val="23"/>
                <w:szCs w:val="23"/>
              </w:rPr>
              <w:t>Casos de estudio de CPU reales</w:t>
            </w:r>
          </w:p>
        </w:tc>
      </w:tr>
      <w:tr w:rsidR="004C39DE" w:rsidRPr="00803F08" w:rsidTr="00BE5478">
        <w:tc>
          <w:tcPr>
            <w:tcW w:w="977" w:type="dxa"/>
          </w:tcPr>
          <w:p w:rsidR="004C39DE" w:rsidRDefault="004C39DE" w:rsidP="0093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</w:t>
            </w:r>
          </w:p>
        </w:tc>
        <w:tc>
          <w:tcPr>
            <w:tcW w:w="2392" w:type="dxa"/>
          </w:tcPr>
          <w:p w:rsidR="004C39DE" w:rsidRDefault="004C39DE" w:rsidP="001D512A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Selección de component</w:t>
            </w:r>
            <w:r w:rsidR="00C162B7">
              <w:rPr>
                <w:rFonts w:ascii="Arial" w:eastAsia="Calibri" w:hAnsi="Arial" w:cs="Arial"/>
                <w:sz w:val="23"/>
                <w:szCs w:val="23"/>
                <w:lang w:val="es-ES"/>
              </w:rPr>
              <w:t>es para ensamble de equipo de có</w:t>
            </w: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mputo</w:t>
            </w:r>
          </w:p>
        </w:tc>
        <w:tc>
          <w:tcPr>
            <w:tcW w:w="5685" w:type="dxa"/>
          </w:tcPr>
          <w:p w:rsidR="004C39DE" w:rsidRDefault="004C39DE" w:rsidP="0093686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3.1. Chip Set</w:t>
            </w:r>
          </w:p>
          <w:p w:rsidR="004C39DE" w:rsidRDefault="004C39DE" w:rsidP="0093686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3.2  Aplicaciones</w:t>
            </w:r>
          </w:p>
          <w:p w:rsidR="004C39DE" w:rsidRPr="00803F08" w:rsidRDefault="004C39DE" w:rsidP="0093686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3.3. Ambientes de servicio</w:t>
            </w:r>
          </w:p>
        </w:tc>
      </w:tr>
      <w:tr w:rsidR="004C39DE" w:rsidRPr="00356350" w:rsidTr="00BE5478">
        <w:tc>
          <w:tcPr>
            <w:tcW w:w="977" w:type="dxa"/>
          </w:tcPr>
          <w:p w:rsidR="004C39DE" w:rsidRDefault="004C39DE" w:rsidP="0093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lastRenderedPageBreak/>
              <w:t>4</w:t>
            </w:r>
          </w:p>
        </w:tc>
        <w:tc>
          <w:tcPr>
            <w:tcW w:w="2392" w:type="dxa"/>
          </w:tcPr>
          <w:p w:rsidR="004C39DE" w:rsidRDefault="004C39DE" w:rsidP="0093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3"/>
                <w:szCs w:val="23"/>
                <w:lang w:val="es-ES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es-ES"/>
              </w:rPr>
              <w:t>Procesamiento paralelo</w:t>
            </w:r>
          </w:p>
        </w:tc>
        <w:tc>
          <w:tcPr>
            <w:tcW w:w="5685" w:type="dxa"/>
          </w:tcPr>
          <w:p w:rsidR="004C39DE" w:rsidRPr="00056F5E" w:rsidRDefault="004C39DE" w:rsidP="004C39D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vanish/>
                <w:sz w:val="23"/>
                <w:szCs w:val="23"/>
                <w:lang w:val="es-MX"/>
              </w:rPr>
            </w:pPr>
          </w:p>
          <w:p w:rsidR="004C39DE" w:rsidRPr="00056F5E" w:rsidRDefault="004C39DE" w:rsidP="004C39D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vanish/>
                <w:sz w:val="23"/>
                <w:szCs w:val="23"/>
                <w:lang w:val="es-MX"/>
              </w:rPr>
            </w:pP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Aspectos básicos de la computación paralela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Tipos de computación paralela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Taxonomía de las arquitecturas paralelas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Arquitectura de los computadores secuenciales</w:t>
            </w:r>
          </w:p>
          <w:p w:rsidR="004C39DE" w:rsidRPr="00356350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Taxonomía de Flynn</w:t>
            </w:r>
          </w:p>
          <w:p w:rsidR="004C39DE" w:rsidRPr="00356350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Organización del espacio de direcciones de memoria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Sistemas de memoria compartida: Multiprocesadores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Redes de interconexión dinámicas o indirectas</w:t>
            </w:r>
          </w:p>
          <w:p w:rsidR="004C39DE" w:rsidRPr="00356350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Redes de medio compartido</w:t>
            </w:r>
          </w:p>
          <w:p w:rsidR="004C39DE" w:rsidRPr="00356350" w:rsidRDefault="004C39DE" w:rsidP="004C39DE">
            <w:pPr>
              <w:numPr>
                <w:ilvl w:val="3"/>
                <w:numId w:val="8"/>
              </w:numPr>
              <w:autoSpaceDE w:val="0"/>
              <w:autoSpaceDN w:val="0"/>
              <w:adjustRightInd w:val="0"/>
              <w:ind w:left="1667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Redes conmutadas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Coherencia de cache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Sistemas de memoria distribuida. Multicomputadores: Clusters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Redes de interconexión estáticas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Cluster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Programación de clusters</w:t>
            </w:r>
          </w:p>
          <w:p w:rsidR="004C39DE" w:rsidRPr="00356350" w:rsidRDefault="004C39DE" w:rsidP="004C39DE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ind w:left="955" w:hanging="579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Consideraciones sobre el rendimiento de los clusters</w:t>
            </w:r>
          </w:p>
          <w:p w:rsidR="004C39DE" w:rsidRPr="00356350" w:rsidRDefault="004C39DE" w:rsidP="004C39D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56350">
              <w:rPr>
                <w:rFonts w:ascii="Arial" w:hAnsi="Arial" w:cs="Arial"/>
                <w:sz w:val="23"/>
                <w:szCs w:val="23"/>
              </w:rPr>
              <w:t>Casos de estudio</w:t>
            </w:r>
          </w:p>
        </w:tc>
      </w:tr>
    </w:tbl>
    <w:p w:rsidR="004C39DE" w:rsidRPr="0059061C" w:rsidRDefault="004C39DE" w:rsidP="004C39DE">
      <w:pPr>
        <w:jc w:val="both"/>
        <w:rPr>
          <w:rFonts w:ascii="Arial" w:hAnsi="Arial" w:cs="Arial"/>
          <w:b/>
          <w:bCs/>
        </w:rPr>
      </w:pPr>
    </w:p>
    <w:p w:rsidR="00BE5478" w:rsidRDefault="00BE5478" w:rsidP="004C39DE">
      <w:pPr>
        <w:ind w:left="360" w:hanging="360"/>
        <w:jc w:val="both"/>
        <w:rPr>
          <w:rFonts w:ascii="Arial" w:hAnsi="Arial" w:cs="Arial"/>
          <w:b/>
        </w:rPr>
      </w:pPr>
    </w:p>
    <w:p w:rsidR="00F70D06" w:rsidRDefault="00F70D06" w:rsidP="004C39DE">
      <w:pPr>
        <w:ind w:left="360" w:hanging="360"/>
        <w:jc w:val="both"/>
        <w:rPr>
          <w:rFonts w:ascii="Arial" w:hAnsi="Arial" w:cs="Arial"/>
          <w:b/>
        </w:rPr>
      </w:pPr>
    </w:p>
    <w:p w:rsidR="004750B7" w:rsidRDefault="004750B7" w:rsidP="004C39DE">
      <w:pPr>
        <w:ind w:left="360" w:hanging="360"/>
        <w:jc w:val="both"/>
        <w:rPr>
          <w:rFonts w:ascii="Arial" w:hAnsi="Arial" w:cs="Arial"/>
          <w:b/>
        </w:rPr>
      </w:pPr>
    </w:p>
    <w:p w:rsidR="004750B7" w:rsidRDefault="004750B7" w:rsidP="004C39DE">
      <w:pPr>
        <w:ind w:left="360" w:hanging="360"/>
        <w:jc w:val="both"/>
        <w:rPr>
          <w:rFonts w:ascii="Arial" w:hAnsi="Arial" w:cs="Arial"/>
          <w:b/>
        </w:rPr>
      </w:pPr>
    </w:p>
    <w:p w:rsidR="004750B7" w:rsidRDefault="004750B7" w:rsidP="004C39DE">
      <w:pPr>
        <w:ind w:left="360" w:hanging="360"/>
        <w:jc w:val="both"/>
        <w:rPr>
          <w:rFonts w:ascii="Arial" w:hAnsi="Arial" w:cs="Arial"/>
          <w:b/>
        </w:rPr>
      </w:pPr>
    </w:p>
    <w:p w:rsidR="004750B7" w:rsidRDefault="004750B7" w:rsidP="004C39DE">
      <w:pPr>
        <w:ind w:left="360" w:hanging="360"/>
        <w:jc w:val="both"/>
        <w:rPr>
          <w:rFonts w:ascii="Arial" w:hAnsi="Arial" w:cs="Arial"/>
          <w:b/>
        </w:rPr>
      </w:pPr>
    </w:p>
    <w:p w:rsidR="004750B7" w:rsidRDefault="004750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C39DE" w:rsidRDefault="004C39DE" w:rsidP="004C39DE">
      <w:pPr>
        <w:ind w:left="360" w:hanging="360"/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lastRenderedPageBreak/>
        <w:t>8.- SUGERENCIAS  DIDÁCTICAS  (desarrollo de competencias genéricas)</w:t>
      </w:r>
    </w:p>
    <w:p w:rsidR="004750B7" w:rsidRDefault="004750B7" w:rsidP="004750B7">
      <w:pPr>
        <w:jc w:val="both"/>
        <w:rPr>
          <w:rFonts w:ascii="Arial" w:hAnsi="Arial" w:cs="Arial"/>
        </w:rPr>
      </w:pPr>
    </w:p>
    <w:p w:rsidR="004750B7" w:rsidRDefault="004750B7" w:rsidP="004750B7">
      <w:p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El profesor</w:t>
      </w:r>
      <w:r>
        <w:rPr>
          <w:rFonts w:ascii="Arial" w:hAnsi="Arial" w:cs="Arial"/>
        </w:rPr>
        <w:t xml:space="preserve"> debe:</w:t>
      </w:r>
    </w:p>
    <w:p w:rsidR="004750B7" w:rsidRDefault="004750B7" w:rsidP="004750B7">
      <w:pPr>
        <w:jc w:val="both"/>
        <w:rPr>
          <w:rFonts w:ascii="Arial" w:hAnsi="Arial" w:cs="Arial"/>
        </w:rPr>
      </w:pPr>
    </w:p>
    <w:p w:rsidR="004750B7" w:rsidRPr="0059061C" w:rsidRDefault="004750B7" w:rsidP="0047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9061C">
        <w:rPr>
          <w:rFonts w:ascii="Arial" w:hAnsi="Arial" w:cs="Arial"/>
        </w:rPr>
        <w:t xml:space="preserve">er conocedor de la disciplina que está bajo su responsabilidad, conocer </w:t>
      </w:r>
      <w:r>
        <w:rPr>
          <w:rFonts w:ascii="Arial" w:hAnsi="Arial" w:cs="Arial"/>
        </w:rPr>
        <w:t>su</w:t>
      </w:r>
      <w:r w:rsidRPr="0059061C">
        <w:rPr>
          <w:rFonts w:ascii="Arial" w:hAnsi="Arial" w:cs="Arial"/>
        </w:rPr>
        <w:t xml:space="preserve"> origen y desarrollo histórico para </w:t>
      </w:r>
      <w:r>
        <w:rPr>
          <w:rFonts w:ascii="Arial" w:hAnsi="Arial" w:cs="Arial"/>
        </w:rPr>
        <w:t xml:space="preserve">considerar este </w:t>
      </w:r>
      <w:r w:rsidRPr="0059061C">
        <w:rPr>
          <w:rFonts w:ascii="Arial" w:hAnsi="Arial" w:cs="Arial"/>
        </w:rPr>
        <w:t xml:space="preserve">conocimiento </w:t>
      </w:r>
      <w:r>
        <w:rPr>
          <w:rFonts w:ascii="Arial" w:hAnsi="Arial" w:cs="Arial"/>
        </w:rPr>
        <w:t>a</w:t>
      </w:r>
      <w:r w:rsidRPr="0059061C">
        <w:rPr>
          <w:rFonts w:ascii="Arial" w:hAnsi="Arial" w:cs="Arial"/>
        </w:rPr>
        <w:t>l aborda</w:t>
      </w:r>
      <w:r>
        <w:rPr>
          <w:rFonts w:ascii="Arial" w:hAnsi="Arial" w:cs="Arial"/>
        </w:rPr>
        <w:t>r los temas.  D</w:t>
      </w:r>
      <w:r w:rsidRPr="0059061C">
        <w:rPr>
          <w:rFonts w:ascii="Arial" w:hAnsi="Arial" w:cs="Arial"/>
        </w:rPr>
        <w:t>esarrol</w:t>
      </w:r>
      <w:r>
        <w:rPr>
          <w:rFonts w:ascii="Arial" w:hAnsi="Arial" w:cs="Arial"/>
        </w:rPr>
        <w:t xml:space="preserve">lar la capacidad para coordinar </w:t>
      </w:r>
      <w:r w:rsidRPr="0059061C">
        <w:rPr>
          <w:rFonts w:ascii="Arial" w:hAnsi="Arial" w:cs="Arial"/>
        </w:rPr>
        <w:t>y trabajar en equipo; orientar el trabajo del estudiante</w:t>
      </w:r>
      <w:r>
        <w:rPr>
          <w:rFonts w:ascii="Arial" w:hAnsi="Arial" w:cs="Arial"/>
        </w:rPr>
        <w:t xml:space="preserve"> y potenciar en é</w:t>
      </w:r>
      <w:r w:rsidRPr="0059061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la autonomía, el trabajo cooperativo </w:t>
      </w:r>
      <w:r w:rsidRPr="0059061C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la </w:t>
      </w:r>
      <w:r w:rsidRPr="0059061C">
        <w:rPr>
          <w:rFonts w:ascii="Arial" w:hAnsi="Arial" w:cs="Arial"/>
        </w:rPr>
        <w:t>toma de decisiones</w:t>
      </w:r>
      <w:r>
        <w:rPr>
          <w:rFonts w:ascii="Arial" w:hAnsi="Arial" w:cs="Arial"/>
        </w:rPr>
        <w:t xml:space="preserve">. Mostrar </w:t>
      </w:r>
      <w:r w:rsidRPr="0059061C">
        <w:rPr>
          <w:rFonts w:ascii="Arial" w:hAnsi="Arial" w:cs="Arial"/>
        </w:rPr>
        <w:t>flexibilidad en el seguimiento del proceso formativo</w:t>
      </w:r>
      <w:r>
        <w:rPr>
          <w:rFonts w:ascii="Arial" w:hAnsi="Arial" w:cs="Arial"/>
        </w:rPr>
        <w:t xml:space="preserve"> y propiciar</w:t>
      </w:r>
      <w:r w:rsidRPr="0059061C">
        <w:rPr>
          <w:rFonts w:ascii="Arial" w:hAnsi="Arial" w:cs="Arial"/>
        </w:rPr>
        <w:t xml:space="preserve"> la interacción </w:t>
      </w:r>
      <w:r>
        <w:rPr>
          <w:rFonts w:ascii="Arial" w:hAnsi="Arial" w:cs="Arial"/>
        </w:rPr>
        <w:t>entre los estudiantes</w:t>
      </w:r>
      <w:r w:rsidRPr="00590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Pr="0059061C">
        <w:rPr>
          <w:rFonts w:ascii="Arial" w:hAnsi="Arial" w:cs="Arial"/>
        </w:rPr>
        <w:t xml:space="preserve">omar en cuenta el conocimiento de los estudiantes como punto de partida y como obstáculo para la construcción de nuevos conocimientos. </w:t>
      </w:r>
    </w:p>
    <w:p w:rsidR="004750B7" w:rsidRDefault="004750B7" w:rsidP="004750B7">
      <w:pPr>
        <w:jc w:val="both"/>
        <w:rPr>
          <w:rFonts w:ascii="Arial" w:hAnsi="Arial" w:cs="Arial"/>
        </w:rPr>
      </w:pPr>
    </w:p>
    <w:p w:rsidR="004750B7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Propiciar actividades de meta cognición. Ante la ejecución de una actividad, señalar o identificar el tipo de proceso intelectual que se realizó: una identificación de patrones, un análisis, una síntesis, la creación de un heurístico, etc. Al principio lo hará el profesor, luego será el alumno quien lo identifique.  </w:t>
      </w:r>
      <w:r w:rsidR="001923E3">
        <w:rPr>
          <w:rFonts w:ascii="Arial" w:hAnsi="Arial" w:cs="Arial"/>
        </w:rPr>
        <w:t>Ejemplos: Identificar los diferentes modelos de arquitectura de cómputo, Identificar cada uno de los componentes y diagrama de bloque funcional de un sistema de cómputo.</w:t>
      </w:r>
    </w:p>
    <w:p w:rsidR="004750B7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Propiciar actividades de búsqueda, selección y análisis de información en distintas fuentes.</w:t>
      </w:r>
      <w:r w:rsidR="001923E3">
        <w:rPr>
          <w:rFonts w:ascii="Arial" w:hAnsi="Arial" w:cs="Arial"/>
        </w:rPr>
        <w:t xml:space="preserve"> Ejemplo: buscar, identificar </w:t>
      </w:r>
      <w:r>
        <w:rPr>
          <w:rFonts w:ascii="Arial" w:hAnsi="Arial" w:cs="Arial"/>
        </w:rPr>
        <w:t xml:space="preserve">y </w:t>
      </w:r>
      <w:r w:rsidR="001923E3">
        <w:rPr>
          <w:rFonts w:ascii="Arial" w:hAnsi="Arial" w:cs="Arial"/>
        </w:rPr>
        <w:t>seleccionar información de fuentes diversas, referente a componentes para ensamble de equipos de cómputo.</w:t>
      </w:r>
    </w:p>
    <w:p w:rsidR="004750B7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Fomentar actividades grupales que propicien la comunicación, el intercambio argumentado de ideas, la reflexión, la integración y la colaboración de y entre los estudiantes.</w:t>
      </w:r>
      <w:r>
        <w:rPr>
          <w:rFonts w:ascii="Arial" w:hAnsi="Arial" w:cs="Arial"/>
        </w:rPr>
        <w:t xml:space="preserve"> Ejemplo: </w:t>
      </w:r>
      <w:r w:rsidR="001923E3">
        <w:rPr>
          <w:rFonts w:ascii="Arial" w:hAnsi="Arial" w:cs="Arial"/>
        </w:rPr>
        <w:t>Realizar y documentar las prácticas elaboradas dentro y fuera de clase.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Observar y analizar fenómenos y problemátic</w:t>
      </w:r>
      <w:r>
        <w:rPr>
          <w:rFonts w:ascii="Arial" w:hAnsi="Arial" w:cs="Arial"/>
        </w:rPr>
        <w:t>as propias del campo de aplicación</w:t>
      </w:r>
      <w:r w:rsidRPr="00590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Ejemplos: </w:t>
      </w:r>
      <w:r w:rsidR="003B080F">
        <w:rPr>
          <w:rFonts w:ascii="Arial" w:hAnsi="Arial" w:cs="Arial"/>
        </w:rPr>
        <w:t>Atender requerimientos de una propuesta tecnológica sugerida.</w:t>
      </w:r>
      <w:r>
        <w:rPr>
          <w:rFonts w:ascii="Arial" w:hAnsi="Arial" w:cs="Arial"/>
        </w:rPr>
        <w:t xml:space="preserve"> 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 xml:space="preserve">Relacionar los contenidos de esta asignatura con las demás del plan de estudios </w:t>
      </w:r>
      <w:r>
        <w:rPr>
          <w:rFonts w:ascii="Arial" w:hAnsi="Arial" w:cs="Arial"/>
        </w:rPr>
        <w:t xml:space="preserve">a las que ésta da soporte </w:t>
      </w:r>
      <w:r w:rsidRPr="0059061C">
        <w:rPr>
          <w:rFonts w:ascii="Arial" w:hAnsi="Arial" w:cs="Arial"/>
        </w:rPr>
        <w:t>para desarrollar una visión interdisciplinaria en el estudiante</w:t>
      </w:r>
      <w:r>
        <w:rPr>
          <w:rFonts w:ascii="Arial" w:hAnsi="Arial" w:cs="Arial"/>
        </w:rPr>
        <w:t xml:space="preserve">. Ejemplos: identificar </w:t>
      </w:r>
      <w:r w:rsidR="003B080F">
        <w:rPr>
          <w:rFonts w:ascii="Arial" w:hAnsi="Arial" w:cs="Arial"/>
        </w:rPr>
        <w:t>y sugerir características específicas de hardware  en aplicaciones de sistemas de redes, plataformas operativas, etc.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Propiciar el desarrollo de capacidades intelectuales relacionadas con la lectura, la escritura y la expresión oral</w:t>
      </w:r>
      <w:r>
        <w:rPr>
          <w:rFonts w:ascii="Arial" w:hAnsi="Arial" w:cs="Arial"/>
        </w:rPr>
        <w:t>. Ejemplos:</w:t>
      </w:r>
      <w:r w:rsidRPr="00590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trabajar las actividades prácticas a través de guías escritas, </w:t>
      </w:r>
      <w:r w:rsidRPr="0059061C">
        <w:rPr>
          <w:rFonts w:ascii="Arial" w:hAnsi="Arial" w:cs="Arial"/>
        </w:rPr>
        <w:t>redac</w:t>
      </w:r>
      <w:r>
        <w:rPr>
          <w:rFonts w:ascii="Arial" w:hAnsi="Arial" w:cs="Arial"/>
        </w:rPr>
        <w:t xml:space="preserve">tar informes de las </w:t>
      </w:r>
      <w:r w:rsidR="003B0C55">
        <w:rPr>
          <w:rFonts w:ascii="Arial" w:hAnsi="Arial" w:cs="Arial"/>
        </w:rPr>
        <w:t>prácticas y e</w:t>
      </w:r>
      <w:r>
        <w:rPr>
          <w:rFonts w:ascii="Arial" w:hAnsi="Arial" w:cs="Arial"/>
        </w:rPr>
        <w:t xml:space="preserve">xponer </w:t>
      </w:r>
      <w:r w:rsidR="003B0C55">
        <w:rPr>
          <w:rFonts w:ascii="Arial" w:hAnsi="Arial" w:cs="Arial"/>
        </w:rPr>
        <w:t>los resultados y conclusiones obtenidas frente al grupo</w:t>
      </w:r>
      <w:r>
        <w:rPr>
          <w:rFonts w:ascii="Arial" w:hAnsi="Arial" w:cs="Arial"/>
        </w:rPr>
        <w:t xml:space="preserve">. 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59061C">
        <w:rPr>
          <w:rFonts w:ascii="Arial" w:hAnsi="Arial" w:cs="Arial"/>
        </w:rPr>
        <w:t>Facilitar el</w:t>
      </w:r>
      <w:r>
        <w:rPr>
          <w:rFonts w:ascii="Arial" w:hAnsi="Arial" w:cs="Arial"/>
        </w:rPr>
        <w:t xml:space="preserve"> contacto directo con materiales, herramientas</w:t>
      </w:r>
      <w:r w:rsidRPr="0059061C">
        <w:rPr>
          <w:rFonts w:ascii="Arial" w:hAnsi="Arial" w:cs="Arial"/>
        </w:rPr>
        <w:t xml:space="preserve"> e instrumentos</w:t>
      </w:r>
      <w:r>
        <w:rPr>
          <w:rFonts w:ascii="Arial" w:hAnsi="Arial" w:cs="Arial"/>
        </w:rPr>
        <w:t>, al l</w:t>
      </w:r>
      <w:r w:rsidRPr="0059061C">
        <w:rPr>
          <w:rFonts w:ascii="Arial" w:hAnsi="Arial" w:cs="Arial"/>
        </w:rPr>
        <w:t>levar a cabo actividades prácticas</w:t>
      </w:r>
      <w:r>
        <w:rPr>
          <w:rFonts w:ascii="Arial" w:hAnsi="Arial" w:cs="Arial"/>
        </w:rPr>
        <w:t>,</w:t>
      </w:r>
      <w:r w:rsidRPr="0059061C">
        <w:rPr>
          <w:rFonts w:ascii="Arial" w:hAnsi="Arial" w:cs="Arial"/>
        </w:rPr>
        <w:t xml:space="preserve"> para contribuir a la formación de las competenci</w:t>
      </w:r>
      <w:r>
        <w:rPr>
          <w:rFonts w:ascii="Arial" w:hAnsi="Arial" w:cs="Arial"/>
        </w:rPr>
        <w:t>as para el trabajo experimental</w:t>
      </w:r>
      <w:r w:rsidR="003B0C55">
        <w:rPr>
          <w:rFonts w:ascii="Arial" w:hAnsi="Arial" w:cs="Arial"/>
        </w:rPr>
        <w:t>, como identificación, manejo de componentes y trabajo en equipo.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Propiciar </w:t>
      </w:r>
      <w:r w:rsidRPr="0059061C">
        <w:rPr>
          <w:rFonts w:ascii="Arial" w:hAnsi="Arial" w:cs="Arial"/>
        </w:rPr>
        <w:t xml:space="preserve">el desarrollo de actividades intelectuales de inducción-deducción y análisis-síntesis, </w:t>
      </w:r>
      <w:r>
        <w:rPr>
          <w:rFonts w:ascii="Arial" w:hAnsi="Arial" w:cs="Arial"/>
        </w:rPr>
        <w:t>que encamine</w:t>
      </w:r>
      <w:r w:rsidRPr="0059061C">
        <w:rPr>
          <w:rFonts w:ascii="Arial" w:hAnsi="Arial" w:cs="Arial"/>
        </w:rPr>
        <w:t xml:space="preserve">n hacia la investigación. </w:t>
      </w:r>
    </w:p>
    <w:p w:rsidR="004750B7" w:rsidRPr="0059061C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lastRenderedPageBreak/>
        <w:t>Desarrollar actividades de aprendizaje que propicien la aplicación de los conceptos, modelos y metodologías que se van aprendiendo en el desarrollo de la asignatura.</w:t>
      </w:r>
    </w:p>
    <w:p w:rsidR="004750B7" w:rsidRDefault="004750B7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Proponer problemas que permitan al estudiante la integración de contenidos de la asignatura y entre distintas asignaturas, para su análisis y solución.</w:t>
      </w:r>
    </w:p>
    <w:p w:rsidR="003B0C55" w:rsidRDefault="003B0C55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los temas lo requieran, utilizar medios audiovisuales para una mejor comprensión del estudiante.</w:t>
      </w:r>
    </w:p>
    <w:p w:rsidR="003B0C55" w:rsidRDefault="003B0C55" w:rsidP="004750B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Propiciar el uso de las nuevas tecnologías en el desarrollo de la asignatura (procesador de texto, hoja de cálculo, base de datos, graficadores, internet, simuladores, etc.)</w:t>
      </w:r>
    </w:p>
    <w:p w:rsidR="004C39DE" w:rsidRDefault="004C39DE" w:rsidP="004C39DE">
      <w:pPr>
        <w:ind w:left="360" w:hanging="360"/>
        <w:jc w:val="both"/>
        <w:rPr>
          <w:rFonts w:ascii="Arial" w:hAnsi="Arial" w:cs="Arial"/>
        </w:rPr>
      </w:pPr>
    </w:p>
    <w:p w:rsidR="00BE5478" w:rsidRDefault="00BE5478" w:rsidP="004C39DE">
      <w:pPr>
        <w:ind w:left="360" w:hanging="360"/>
        <w:jc w:val="both"/>
        <w:rPr>
          <w:rFonts w:ascii="Arial" w:hAnsi="Arial" w:cs="Arial"/>
        </w:rPr>
      </w:pPr>
    </w:p>
    <w:p w:rsidR="004C39DE" w:rsidRDefault="004C39DE" w:rsidP="004C39DE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9.- SUGERENCIAS DE EVALUACIÓN</w:t>
      </w:r>
    </w:p>
    <w:p w:rsidR="004C39DE" w:rsidRDefault="004C39DE" w:rsidP="004C39DE">
      <w:pPr>
        <w:jc w:val="both"/>
        <w:rPr>
          <w:rFonts w:ascii="Arial" w:hAnsi="Arial" w:cs="Arial"/>
          <w:b/>
        </w:rPr>
      </w:pPr>
    </w:p>
    <w:p w:rsidR="003B0C55" w:rsidRDefault="003B0C55" w:rsidP="006B7B3E">
      <w:pPr>
        <w:jc w:val="both"/>
        <w:rPr>
          <w:rFonts w:ascii="Arial" w:hAnsi="Arial" w:cs="Arial"/>
        </w:rPr>
      </w:pPr>
      <w:r w:rsidRPr="006B7B3E">
        <w:rPr>
          <w:rFonts w:ascii="Arial" w:hAnsi="Arial" w:cs="Arial"/>
        </w:rPr>
        <w:t>La evaluación debe ser continua y formativa por lo que se debe considerar el desempeño en cada una de las actividades de aprendizaje, haciendo especial énfasis en:</w:t>
      </w:r>
    </w:p>
    <w:p w:rsidR="001D512A" w:rsidRPr="006B7B3E" w:rsidRDefault="001D512A" w:rsidP="006B7B3E">
      <w:pPr>
        <w:jc w:val="both"/>
        <w:rPr>
          <w:rFonts w:ascii="Arial" w:hAnsi="Arial" w:cs="Arial"/>
        </w:rPr>
      </w:pPr>
    </w:p>
    <w:p w:rsidR="003B0C55" w:rsidRPr="003B0C55" w:rsidRDefault="003B0C55" w:rsidP="003B0C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3B0C55">
        <w:rPr>
          <w:rFonts w:ascii="Arial" w:hAnsi="Arial" w:cs="Arial"/>
        </w:rPr>
        <w:t>Reportes escritos de las prácticas realizadas durante clase y las actividades inherentes, así como de las conclusiones obtenidas.</w:t>
      </w:r>
    </w:p>
    <w:p w:rsidR="003B0C55" w:rsidRPr="003B0C55" w:rsidRDefault="003B0C55" w:rsidP="003B0C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3B0C55">
        <w:rPr>
          <w:rFonts w:ascii="Arial" w:hAnsi="Arial" w:cs="Arial"/>
        </w:rPr>
        <w:t>Análisis de la información obtenida durante las investigaciones solicitadas plasmada en documentos escritos.</w:t>
      </w:r>
    </w:p>
    <w:p w:rsidR="003B0C55" w:rsidRPr="003B0C55" w:rsidRDefault="006B7B3E" w:rsidP="003B0C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otras experiencias concretas que podrían realizarse adicionalmente</w:t>
      </w:r>
    </w:p>
    <w:p w:rsidR="004C39DE" w:rsidRDefault="006B7B3E" w:rsidP="003B0C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Exámenes escritos para comprobar </w:t>
      </w:r>
      <w:r w:rsidR="00EE060C">
        <w:rPr>
          <w:rFonts w:ascii="Arial" w:hAnsi="Arial" w:cs="Arial"/>
        </w:rPr>
        <w:t>el manejo de aspectos teóricos y declarativos</w:t>
      </w:r>
      <w:r>
        <w:rPr>
          <w:rFonts w:ascii="Arial" w:hAnsi="Arial" w:cs="Arial"/>
        </w:rPr>
        <w:t>.</w:t>
      </w:r>
    </w:p>
    <w:p w:rsidR="006B7B3E" w:rsidRPr="003B0C55" w:rsidRDefault="00EE060C" w:rsidP="003B0C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y exposición de cada actividad de aprendizaje. Algunas se evaluaran por equipos.</w:t>
      </w:r>
    </w:p>
    <w:p w:rsidR="00BE5478" w:rsidRDefault="00BE5478" w:rsidP="004C39DE">
      <w:pPr>
        <w:jc w:val="both"/>
        <w:rPr>
          <w:rFonts w:ascii="Arial" w:hAnsi="Arial" w:cs="Arial"/>
          <w:b/>
          <w:bCs/>
        </w:rPr>
      </w:pPr>
    </w:p>
    <w:p w:rsidR="001D512A" w:rsidRDefault="001D512A" w:rsidP="004C39DE">
      <w:pPr>
        <w:jc w:val="both"/>
        <w:rPr>
          <w:rFonts w:ascii="Arial" w:hAnsi="Arial" w:cs="Arial"/>
          <w:b/>
          <w:bCs/>
        </w:rPr>
      </w:pP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 xml:space="preserve">10.- UNIDADES DE APRENDIZAJE   </w:t>
      </w:r>
    </w:p>
    <w:p w:rsidR="00FF48F0" w:rsidRDefault="00FF48F0" w:rsidP="004C39DE">
      <w:pPr>
        <w:jc w:val="both"/>
        <w:rPr>
          <w:rFonts w:ascii="Arial" w:hAnsi="Arial" w:cs="Arial"/>
          <w:b/>
          <w:bCs/>
        </w:rPr>
      </w:pPr>
    </w:p>
    <w:p w:rsidR="004C39DE" w:rsidRPr="0059061C" w:rsidRDefault="004C39DE" w:rsidP="004C39DE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1: </w:t>
      </w:r>
      <w:r w:rsidR="00FF48F0">
        <w:rPr>
          <w:rFonts w:ascii="Arial" w:hAnsi="Arial" w:cs="Arial"/>
          <w:b/>
        </w:rPr>
        <w:t xml:space="preserve">Arquitecturas de </w:t>
      </w:r>
      <w:r w:rsidR="00EE060C">
        <w:rPr>
          <w:rFonts w:ascii="Arial" w:hAnsi="Arial" w:cs="Arial"/>
          <w:b/>
        </w:rPr>
        <w:t>cómputo</w:t>
      </w: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4C39DE" w:rsidRPr="0059061C" w:rsidTr="00936868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59061C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59061C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4C39DE" w:rsidRPr="001309A6" w:rsidTr="00936868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DE" w:rsidRDefault="0071143C" w:rsidP="001D512A">
            <w:pPr>
              <w:jc w:val="both"/>
              <w:rPr>
                <w:rFonts w:ascii="Arial" w:hAnsi="Arial" w:cs="Arial"/>
                <w:color w:val="000000"/>
              </w:rPr>
            </w:pPr>
            <w:r w:rsidRPr="001D512A">
              <w:rPr>
                <w:rFonts w:ascii="Arial" w:hAnsi="Arial" w:cs="Arial"/>
                <w:color w:val="000000"/>
              </w:rPr>
              <w:t>Conocer</w:t>
            </w:r>
            <w:r w:rsidR="00445DBE" w:rsidRPr="001D512A">
              <w:rPr>
                <w:rFonts w:ascii="Arial" w:hAnsi="Arial" w:cs="Arial"/>
                <w:color w:val="000000"/>
              </w:rPr>
              <w:t xml:space="preserve"> los dif</w:t>
            </w:r>
            <w:r w:rsidRPr="001D512A">
              <w:rPr>
                <w:rFonts w:ascii="Arial" w:hAnsi="Arial" w:cs="Arial"/>
                <w:color w:val="000000"/>
              </w:rPr>
              <w:t>erentes</w:t>
            </w:r>
            <w:r w:rsidR="00445DBE" w:rsidRPr="001D512A">
              <w:rPr>
                <w:rFonts w:ascii="Arial" w:hAnsi="Arial" w:cs="Arial"/>
                <w:color w:val="000000"/>
              </w:rPr>
              <w:t xml:space="preserve"> mod</w:t>
            </w:r>
            <w:r w:rsidRPr="001D512A">
              <w:rPr>
                <w:rFonts w:ascii="Arial" w:hAnsi="Arial" w:cs="Arial"/>
                <w:color w:val="000000"/>
              </w:rPr>
              <w:t>elos</w:t>
            </w:r>
            <w:r w:rsidR="00445DBE" w:rsidRPr="001D512A">
              <w:rPr>
                <w:rFonts w:ascii="Arial" w:hAnsi="Arial" w:cs="Arial"/>
                <w:color w:val="000000"/>
              </w:rPr>
              <w:t xml:space="preserve"> de </w:t>
            </w:r>
            <w:r w:rsidR="00EE060C" w:rsidRPr="001D512A">
              <w:rPr>
                <w:rFonts w:ascii="Arial" w:hAnsi="Arial" w:cs="Arial"/>
                <w:color w:val="000000"/>
              </w:rPr>
              <w:t>arquitectura clásica, segmentada</w:t>
            </w:r>
            <w:r w:rsidR="00445DBE" w:rsidRPr="001D512A">
              <w:rPr>
                <w:rFonts w:ascii="Arial" w:hAnsi="Arial" w:cs="Arial"/>
                <w:color w:val="000000"/>
              </w:rPr>
              <w:t xml:space="preserve"> y de </w:t>
            </w:r>
            <w:r w:rsidR="00FB454D" w:rsidRPr="001D512A">
              <w:rPr>
                <w:rFonts w:ascii="Arial" w:hAnsi="Arial" w:cs="Arial"/>
                <w:color w:val="000000"/>
              </w:rPr>
              <w:t>multiproceso</w:t>
            </w:r>
            <w:r w:rsidR="00445DBE" w:rsidRPr="001D512A">
              <w:rPr>
                <w:rFonts w:ascii="Arial" w:hAnsi="Arial" w:cs="Arial"/>
                <w:color w:val="000000"/>
              </w:rPr>
              <w:t>.</w:t>
            </w:r>
          </w:p>
          <w:p w:rsidR="001D512A" w:rsidRPr="001D512A" w:rsidRDefault="001D512A" w:rsidP="001D512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45DBE" w:rsidRPr="001D512A" w:rsidRDefault="00667AE8" w:rsidP="001D512A">
            <w:pPr>
              <w:jc w:val="both"/>
              <w:rPr>
                <w:rFonts w:ascii="Arial" w:hAnsi="Arial" w:cs="Arial"/>
                <w:color w:val="000000"/>
              </w:rPr>
            </w:pPr>
            <w:r w:rsidRPr="001D512A">
              <w:rPr>
                <w:rFonts w:ascii="Arial" w:hAnsi="Arial" w:cs="Arial"/>
                <w:color w:val="000000"/>
              </w:rPr>
              <w:t>I</w:t>
            </w:r>
            <w:r w:rsidR="00445DBE" w:rsidRPr="001D512A">
              <w:rPr>
                <w:rFonts w:ascii="Arial" w:hAnsi="Arial" w:cs="Arial"/>
                <w:color w:val="000000"/>
              </w:rPr>
              <w:t>dentificar</w:t>
            </w:r>
            <w:r w:rsidR="000A19AA" w:rsidRPr="001D512A">
              <w:rPr>
                <w:rFonts w:ascii="Arial" w:hAnsi="Arial" w:cs="Arial"/>
                <w:color w:val="000000"/>
              </w:rPr>
              <w:t xml:space="preserve"> lo</w:t>
            </w:r>
            <w:r w:rsidR="00445DBE" w:rsidRPr="001D512A">
              <w:rPr>
                <w:rFonts w:ascii="Arial" w:hAnsi="Arial" w:cs="Arial"/>
                <w:color w:val="000000"/>
              </w:rPr>
              <w:t>s conceptos básicos</w:t>
            </w:r>
            <w:r w:rsidR="00FB454D" w:rsidRPr="001D512A">
              <w:rPr>
                <w:rFonts w:ascii="Arial" w:hAnsi="Arial" w:cs="Arial"/>
                <w:color w:val="000000"/>
              </w:rPr>
              <w:t xml:space="preserve"> del ma</w:t>
            </w:r>
            <w:r w:rsidR="00445DBE" w:rsidRPr="001D512A">
              <w:rPr>
                <w:rFonts w:ascii="Arial" w:hAnsi="Arial" w:cs="Arial"/>
                <w:color w:val="000000"/>
              </w:rPr>
              <w:t>nejo de la memoria</w:t>
            </w:r>
            <w:r w:rsidR="006315E4" w:rsidRPr="001D512A">
              <w:rPr>
                <w:rFonts w:ascii="Arial" w:hAnsi="Arial" w:cs="Arial"/>
                <w:color w:val="000000"/>
              </w:rPr>
              <w:t xml:space="preserve"> y bus.</w:t>
            </w:r>
          </w:p>
          <w:p w:rsidR="00E73033" w:rsidRPr="00E73033" w:rsidRDefault="00EE060C" w:rsidP="001D5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</w:t>
            </w:r>
            <w:r w:rsidR="00E73033">
              <w:rPr>
                <w:rFonts w:ascii="Arial" w:hAnsi="Arial" w:cs="Arial"/>
              </w:rPr>
              <w:t xml:space="preserve"> el sistema de entrada y salid</w:t>
            </w:r>
            <w:r w:rsidR="006B1DB1">
              <w:rPr>
                <w:rFonts w:ascii="Arial" w:hAnsi="Arial" w:cs="Arial"/>
              </w:rPr>
              <w:t>a.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DE" w:rsidRDefault="00EE060C" w:rsidP="007F04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Clasificar</w:t>
            </w:r>
            <w:r w:rsidR="006315E4">
              <w:rPr>
                <w:rFonts w:ascii="Arial" w:hAnsi="Arial" w:cs="Arial"/>
              </w:rPr>
              <w:t xml:space="preserve"> la arquitectura general de equipo de </w:t>
            </w:r>
            <w:r w:rsidR="00667AE8">
              <w:rPr>
                <w:rFonts w:ascii="Arial" w:hAnsi="Arial" w:cs="Arial"/>
              </w:rPr>
              <w:t>cómputo</w:t>
            </w:r>
            <w:r w:rsidR="006315E4">
              <w:rPr>
                <w:rFonts w:ascii="Arial" w:hAnsi="Arial" w:cs="Arial"/>
              </w:rPr>
              <w:t>.</w:t>
            </w:r>
          </w:p>
          <w:p w:rsidR="006315E4" w:rsidRDefault="00EE060C" w:rsidP="007F04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</w:t>
            </w:r>
            <w:r w:rsidR="006315E4">
              <w:rPr>
                <w:rFonts w:ascii="Arial" w:hAnsi="Arial" w:cs="Arial"/>
              </w:rPr>
              <w:t xml:space="preserve"> los componentes internos de una computadora.</w:t>
            </w:r>
          </w:p>
          <w:p w:rsidR="006315E4" w:rsidRPr="000A19AA" w:rsidRDefault="000A19AA" w:rsidP="007F04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Asociar el funcionamiento de los componentes internos de una computadora.</w:t>
            </w:r>
          </w:p>
          <w:p w:rsidR="00EE060C" w:rsidRDefault="00EE060C" w:rsidP="00EE060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Buscar y seleccionar información sobre</w:t>
            </w:r>
            <w:r w:rsidRPr="00136713">
              <w:rPr>
                <w:rFonts w:ascii="Arial" w:hAnsi="Arial" w:cs="Arial"/>
                <w:spacing w:val="1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los diferentes modelos de arquitecturas </w:t>
            </w:r>
            <w:r w:rsidRPr="00136713">
              <w:rPr>
                <w:rFonts w:ascii="Arial" w:hAnsi="Arial" w:cs="Arial"/>
              </w:rPr>
              <w:lastRenderedPageBreak/>
              <w:t>de computadoras</w:t>
            </w:r>
          </w:p>
          <w:p w:rsidR="004C39DE" w:rsidRPr="001D512A" w:rsidRDefault="00EE060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</w:t>
            </w:r>
            <w:r w:rsidRPr="00EE060C">
              <w:rPr>
                <w:rFonts w:ascii="Arial" w:hAnsi="Arial" w:cs="Arial"/>
              </w:rPr>
              <w:t xml:space="preserve">  las  funciones  que  desempeñan  cada bloque funcional</w:t>
            </w:r>
            <w:r w:rsidR="00D91CBC">
              <w:rPr>
                <w:rFonts w:ascii="Arial" w:hAnsi="Arial" w:cs="Arial"/>
              </w:rPr>
              <w:t xml:space="preserve"> de la arquitectura básica de un sistema de cómputo.</w:t>
            </w:r>
            <w:r w:rsidRPr="00EE060C">
              <w:rPr>
                <w:rFonts w:ascii="Arial" w:hAnsi="Arial" w:cs="Arial"/>
              </w:rPr>
              <w:t xml:space="preserve"> </w:t>
            </w:r>
          </w:p>
          <w:p w:rsidR="00D91CBC" w:rsidRPr="00EE060C" w:rsidRDefault="00D91CBC" w:rsidP="00D91CBC">
            <w:pPr>
              <w:pStyle w:val="Prrafodelista"/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ind w:left="714" w:right="11"/>
              <w:jc w:val="both"/>
              <w:rPr>
                <w:rFonts w:ascii="Arial" w:hAnsi="Arial" w:cs="Arial"/>
                <w:i/>
                <w:color w:val="FF0000"/>
                <w:u w:val="single"/>
              </w:rPr>
            </w:pPr>
          </w:p>
        </w:tc>
      </w:tr>
    </w:tbl>
    <w:p w:rsidR="00265AD2" w:rsidRDefault="00265AD2"/>
    <w:p w:rsidR="00BE5478" w:rsidRDefault="00BE5478" w:rsidP="004C39DE">
      <w:pPr>
        <w:jc w:val="both"/>
        <w:rPr>
          <w:rFonts w:ascii="Arial" w:hAnsi="Arial" w:cs="Arial"/>
          <w:b/>
          <w:bCs/>
          <w:lang w:eastAsia="es-MX"/>
        </w:rPr>
      </w:pP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1309A6">
        <w:rPr>
          <w:rFonts w:ascii="Arial" w:hAnsi="Arial" w:cs="Arial"/>
          <w:b/>
          <w:bCs/>
          <w:lang w:eastAsia="es-MX"/>
        </w:rPr>
        <w:t xml:space="preserve">Unidad 2: </w:t>
      </w:r>
      <w:r w:rsidR="000A19AA">
        <w:rPr>
          <w:rFonts w:ascii="Arial" w:hAnsi="Arial" w:cs="Arial"/>
          <w:b/>
          <w:bCs/>
        </w:rPr>
        <w:t>Estructura y funcionamiento de la CPU</w:t>
      </w:r>
    </w:p>
    <w:p w:rsidR="00BE5478" w:rsidRPr="000A19AA" w:rsidRDefault="00BE5478" w:rsidP="004C39D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9"/>
        <w:gridCol w:w="5354"/>
      </w:tblGrid>
      <w:tr w:rsidR="004C39DE" w:rsidRPr="001309A6" w:rsidTr="00936868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1309A6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1309A6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4C39DE" w:rsidRPr="001309A6" w:rsidTr="00936868">
        <w:trPr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AA" w:rsidRDefault="000A19AA" w:rsidP="001D512A">
            <w:pPr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Distinguir la estructura de registros.</w:t>
            </w:r>
          </w:p>
          <w:p w:rsidR="001D512A" w:rsidRDefault="001D512A" w:rsidP="001D512A">
            <w:pPr>
              <w:jc w:val="both"/>
              <w:rPr>
                <w:rFonts w:ascii="Arial" w:hAnsi="Arial" w:cs="Arial"/>
                <w:lang w:eastAsia="es-MX"/>
              </w:rPr>
            </w:pPr>
          </w:p>
          <w:p w:rsidR="000A19AA" w:rsidRDefault="000A19AA" w:rsidP="001D512A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Identificar e ilustrar el </w:t>
            </w:r>
            <w:r w:rsidR="001D512A">
              <w:rPr>
                <w:rFonts w:ascii="Arial" w:hAnsi="Arial" w:cs="Arial"/>
                <w:lang w:eastAsia="es-MX"/>
              </w:rPr>
              <w:t>f</w:t>
            </w:r>
            <w:r>
              <w:rPr>
                <w:rFonts w:ascii="Arial" w:hAnsi="Arial" w:cs="Arial"/>
                <w:lang w:eastAsia="es-MX"/>
              </w:rPr>
              <w:t>uncionamiento de la CPU.</w:t>
            </w:r>
          </w:p>
          <w:p w:rsidR="001D512A" w:rsidRDefault="001D512A" w:rsidP="001D512A">
            <w:pPr>
              <w:jc w:val="both"/>
              <w:rPr>
                <w:rFonts w:ascii="Arial" w:hAnsi="Arial" w:cs="Arial"/>
                <w:lang w:eastAsia="es-MX"/>
              </w:rPr>
            </w:pPr>
          </w:p>
          <w:p w:rsidR="000A19AA" w:rsidRPr="002D5D15" w:rsidRDefault="000A19AA" w:rsidP="001D512A">
            <w:pPr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Interpretar el ciclo de instrucciones.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5" w:rsidRDefault="007F0455" w:rsidP="007F0455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Analizar y determinar la organización del procesador.</w:t>
            </w:r>
          </w:p>
          <w:p w:rsidR="007F0455" w:rsidRPr="007F0455" w:rsidRDefault="007F0455" w:rsidP="007F0455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 equipos solucionar un problema real en el funcionamiento de la CPU.</w:t>
            </w:r>
          </w:p>
        </w:tc>
      </w:tr>
    </w:tbl>
    <w:p w:rsidR="004C39DE" w:rsidRDefault="004C39DE"/>
    <w:p w:rsidR="00BE5478" w:rsidRDefault="00BE5478" w:rsidP="004C39DE">
      <w:pPr>
        <w:jc w:val="both"/>
        <w:rPr>
          <w:rFonts w:ascii="Arial" w:hAnsi="Arial" w:cs="Arial"/>
          <w:b/>
          <w:bCs/>
          <w:lang w:eastAsia="es-MX"/>
        </w:rPr>
      </w:pPr>
    </w:p>
    <w:p w:rsidR="004C39DE" w:rsidRPr="001309A6" w:rsidRDefault="007F0455" w:rsidP="001D512A">
      <w:pPr>
        <w:jc w:val="both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Unidad 3: Selección de componentes para ensamble de equipo de </w:t>
      </w:r>
      <w:r w:rsidR="001D512A">
        <w:rPr>
          <w:rFonts w:ascii="Arial" w:hAnsi="Arial" w:cs="Arial"/>
          <w:b/>
          <w:bCs/>
          <w:lang w:eastAsia="es-MX"/>
        </w:rPr>
        <w:t>cómputo</w:t>
      </w:r>
      <w:r>
        <w:rPr>
          <w:rFonts w:ascii="Arial" w:hAnsi="Arial" w:cs="Arial"/>
          <w:b/>
          <w:bCs/>
          <w:lang w:eastAsia="es-MX"/>
        </w:rPr>
        <w:t>.</w:t>
      </w:r>
    </w:p>
    <w:p w:rsidR="004C39DE" w:rsidRDefault="004C39DE" w:rsidP="004C39DE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6"/>
        <w:gridCol w:w="5149"/>
      </w:tblGrid>
      <w:tr w:rsidR="004C39DE" w:rsidRPr="001309A6" w:rsidTr="00936868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1309A6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DE" w:rsidRPr="001309A6" w:rsidRDefault="004C39DE" w:rsidP="0093686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4C39DE" w:rsidRPr="001309A6" w:rsidTr="00936868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DE" w:rsidRPr="002D5D15" w:rsidRDefault="004C39DE" w:rsidP="00936868">
            <w:pPr>
              <w:rPr>
                <w:rFonts w:ascii="Arial" w:hAnsi="Arial" w:cs="Arial"/>
                <w:b/>
                <w:lang w:val="es-ES"/>
              </w:rPr>
            </w:pPr>
          </w:p>
          <w:p w:rsidR="004C39DE" w:rsidRDefault="007F0455" w:rsidP="001D512A">
            <w:pPr>
              <w:jc w:val="both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Identificar fallas y aplicaciones de los componentes de un equipo de </w:t>
            </w:r>
            <w:r w:rsidR="00261B9C">
              <w:rPr>
                <w:rFonts w:ascii="Arial" w:hAnsi="Arial" w:cs="Arial"/>
                <w:color w:val="000000"/>
                <w:lang w:val="es-ES"/>
              </w:rPr>
              <w:t>cómputo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. </w:t>
            </w:r>
          </w:p>
          <w:p w:rsidR="001D512A" w:rsidRDefault="001D512A" w:rsidP="001D512A">
            <w:pPr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  <w:p w:rsidR="007F0455" w:rsidRPr="007F0455" w:rsidRDefault="007F0455" w:rsidP="001D512A">
            <w:pPr>
              <w:jc w:val="both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Aplicar un software</w:t>
            </w:r>
            <w:r w:rsidR="001D512A">
              <w:rPr>
                <w:rFonts w:ascii="Arial" w:hAnsi="Arial" w:cs="Arial"/>
                <w:color w:val="000000"/>
                <w:lang w:val="es-ES"/>
              </w:rPr>
              <w:t xml:space="preserve"> de diagnó</w:t>
            </w:r>
            <w:r w:rsidR="0032144B">
              <w:rPr>
                <w:rFonts w:ascii="Arial" w:hAnsi="Arial" w:cs="Arial"/>
                <w:color w:val="000000"/>
                <w:lang w:val="es-ES"/>
              </w:rPr>
              <w:t>stico y monitoreo del funcionamiento de un computadora.</w:t>
            </w:r>
          </w:p>
          <w:p w:rsidR="004C39DE" w:rsidRPr="002D5D15" w:rsidRDefault="004C39DE" w:rsidP="00936868">
            <w:pPr>
              <w:rPr>
                <w:rFonts w:ascii="Arial" w:hAnsi="Arial" w:cs="Arial"/>
              </w:rPr>
            </w:pPr>
          </w:p>
          <w:p w:rsidR="004C39DE" w:rsidRPr="002D5D15" w:rsidRDefault="004C39DE" w:rsidP="00936868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DE" w:rsidRDefault="0032144B" w:rsidP="0032144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Recopilar información sobre el Chipset en equipos.</w:t>
            </w:r>
          </w:p>
          <w:p w:rsidR="00453C90" w:rsidRDefault="0032144B" w:rsidP="0032144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Organizar un foro para determinar la importancia del chipset en la placa base de un procesador, considerando los diferentes fabricantes que existen y evaluar </w:t>
            </w:r>
            <w:r w:rsidR="00453C90">
              <w:rPr>
                <w:rFonts w:ascii="Arial" w:hAnsi="Arial" w:cs="Arial"/>
                <w:color w:val="000000"/>
              </w:rPr>
              <w:t>sus funciones.</w:t>
            </w:r>
          </w:p>
          <w:p w:rsidR="0032144B" w:rsidRDefault="00453C90" w:rsidP="00453C9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Valorar aplicaciones y ambientes de servicio actuales.</w:t>
            </w:r>
          </w:p>
          <w:p w:rsidR="00D91CBC" w:rsidRPr="00136713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  <w:spacing w:val="2"/>
              </w:rPr>
              <w:t>I</w:t>
            </w:r>
            <w:r w:rsidRPr="00136713">
              <w:rPr>
                <w:rFonts w:ascii="Arial" w:hAnsi="Arial" w:cs="Arial"/>
              </w:rPr>
              <w:t>nvestigar y seleccionar chips</w:t>
            </w:r>
            <w:r w:rsidRPr="00136713">
              <w:rPr>
                <w:rFonts w:ascii="Arial" w:hAnsi="Arial" w:cs="Arial"/>
                <w:spacing w:val="2"/>
              </w:rPr>
              <w:t>e</w:t>
            </w:r>
            <w:r w:rsidRPr="00136713">
              <w:rPr>
                <w:rFonts w:ascii="Arial" w:hAnsi="Arial" w:cs="Arial"/>
              </w:rPr>
              <w:t>ts comerciales disponibles en el mercado y sus características</w:t>
            </w:r>
          </w:p>
          <w:p w:rsidR="00D91CBC" w:rsidRPr="00136713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Buscar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información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sobre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las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técnicas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de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>direccionamiento</w:t>
            </w:r>
            <w:r w:rsidRPr="00136713">
              <w:rPr>
                <w:rFonts w:ascii="Arial" w:hAnsi="Arial" w:cs="Arial"/>
                <w:spacing w:val="24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de memoria y puertos de </w:t>
            </w:r>
            <w:r w:rsidRPr="00136713">
              <w:rPr>
                <w:rFonts w:ascii="Arial" w:hAnsi="Arial" w:cs="Arial"/>
                <w:spacing w:val="2"/>
              </w:rPr>
              <w:t>I</w:t>
            </w:r>
            <w:r w:rsidRPr="00136713">
              <w:rPr>
                <w:rFonts w:ascii="Arial" w:hAnsi="Arial" w:cs="Arial"/>
              </w:rPr>
              <w:t>/O</w:t>
            </w:r>
          </w:p>
          <w:p w:rsidR="00D91CBC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 xml:space="preserve">Buscar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y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>evaluar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  <w:spacing w:val="-2"/>
              </w:rPr>
              <w:t>i</w:t>
            </w:r>
            <w:r w:rsidRPr="00136713">
              <w:rPr>
                <w:rFonts w:ascii="Arial" w:hAnsi="Arial" w:cs="Arial"/>
              </w:rPr>
              <w:t xml:space="preserve">nformación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de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dispositivos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de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 xml:space="preserve">entrada </w:t>
            </w:r>
            <w:r w:rsidRPr="00136713">
              <w:rPr>
                <w:rFonts w:ascii="Arial" w:hAnsi="Arial" w:cs="Arial"/>
                <w:spacing w:val="3"/>
              </w:rPr>
              <w:t xml:space="preserve"> </w:t>
            </w:r>
            <w:r w:rsidRPr="00136713">
              <w:rPr>
                <w:rFonts w:ascii="Arial" w:hAnsi="Arial" w:cs="Arial"/>
              </w:rPr>
              <w:t>y salida en un equipo de cómputo.</w:t>
            </w:r>
          </w:p>
          <w:p w:rsidR="00D91CBC" w:rsidRPr="00136713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Evaluar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los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requer</w:t>
            </w:r>
            <w:r w:rsidRPr="00136713">
              <w:rPr>
                <w:rFonts w:ascii="Arial" w:hAnsi="Arial" w:cs="Arial"/>
                <w:spacing w:val="2"/>
              </w:rPr>
              <w:t>i</w:t>
            </w:r>
            <w:r w:rsidRPr="00136713">
              <w:rPr>
                <w:rFonts w:ascii="Arial" w:hAnsi="Arial" w:cs="Arial"/>
              </w:rPr>
              <w:t>mientos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de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sistema</w:t>
            </w:r>
            <w:r w:rsidRPr="00136713">
              <w:rPr>
                <w:rFonts w:ascii="Arial" w:hAnsi="Arial" w:cs="Arial"/>
                <w:spacing w:val="17"/>
              </w:rPr>
              <w:t xml:space="preserve"> </w:t>
            </w:r>
            <w:r w:rsidRPr="00136713">
              <w:rPr>
                <w:rFonts w:ascii="Arial" w:hAnsi="Arial" w:cs="Arial"/>
              </w:rPr>
              <w:t>de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cómputo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de</w:t>
            </w:r>
            <w:r w:rsidRPr="00136713">
              <w:rPr>
                <w:rFonts w:ascii="Arial" w:hAnsi="Arial" w:cs="Arial"/>
                <w:spacing w:val="14"/>
              </w:rPr>
              <w:t xml:space="preserve"> </w:t>
            </w:r>
            <w:r w:rsidRPr="00136713">
              <w:rPr>
                <w:rFonts w:ascii="Arial" w:hAnsi="Arial" w:cs="Arial"/>
              </w:rPr>
              <w:t>acu</w:t>
            </w:r>
            <w:r w:rsidRPr="00136713">
              <w:rPr>
                <w:rFonts w:ascii="Arial" w:hAnsi="Arial" w:cs="Arial"/>
                <w:spacing w:val="2"/>
              </w:rPr>
              <w:t>e</w:t>
            </w:r>
            <w:r w:rsidRPr="00136713">
              <w:rPr>
                <w:rFonts w:ascii="Arial" w:hAnsi="Arial" w:cs="Arial"/>
              </w:rPr>
              <w:t>r</w:t>
            </w:r>
            <w:r w:rsidRPr="00136713">
              <w:rPr>
                <w:rFonts w:ascii="Arial" w:hAnsi="Arial" w:cs="Arial"/>
                <w:spacing w:val="4"/>
              </w:rPr>
              <w:t>d</w:t>
            </w:r>
            <w:r w:rsidRPr="00136713">
              <w:rPr>
                <w:rFonts w:ascii="Arial" w:hAnsi="Arial" w:cs="Arial"/>
                <w:spacing w:val="-2"/>
              </w:rPr>
              <w:t xml:space="preserve">o </w:t>
            </w:r>
            <w:r w:rsidRPr="00136713">
              <w:rPr>
                <w:rFonts w:ascii="Arial" w:hAnsi="Arial" w:cs="Arial"/>
              </w:rPr>
              <w:t>a su aplicación para seleccionar un equipo de cómputo</w:t>
            </w:r>
          </w:p>
          <w:p w:rsidR="00D91CBC" w:rsidRPr="0032144B" w:rsidRDefault="00D91CBC" w:rsidP="00D91CBC">
            <w:pPr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73033" w:rsidRPr="001309A6" w:rsidRDefault="00E73033" w:rsidP="00E73033">
      <w:pPr>
        <w:jc w:val="both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lastRenderedPageBreak/>
        <w:t>Unidad 4: Procesamiento paralelo.</w:t>
      </w:r>
    </w:p>
    <w:p w:rsidR="00E73033" w:rsidRPr="001309A6" w:rsidRDefault="00E73033" w:rsidP="00E73033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6"/>
        <w:gridCol w:w="5149"/>
      </w:tblGrid>
      <w:tr w:rsidR="00E73033" w:rsidRPr="001309A6" w:rsidTr="00C34BA8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3" w:rsidRPr="001309A6" w:rsidRDefault="00E73033" w:rsidP="00C34BA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33" w:rsidRPr="001309A6" w:rsidRDefault="00E73033" w:rsidP="00C34BA8">
            <w:pPr>
              <w:rPr>
                <w:rFonts w:ascii="Arial" w:hAnsi="Arial" w:cs="Arial"/>
                <w:b/>
                <w:bCs/>
              </w:rPr>
            </w:pPr>
            <w:r w:rsidRPr="001309A6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E73033" w:rsidRPr="001309A6" w:rsidTr="00C34BA8">
        <w:trPr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B1" w:rsidRDefault="00667AE8" w:rsidP="0006627E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Conoc</w:t>
            </w:r>
            <w:r w:rsidR="006B1DB1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r </w:t>
            </w:r>
            <w:r w:rsidR="006B1DB1">
              <w:rPr>
                <w:rFonts w:ascii="Arial" w:hAnsi="Arial" w:cs="Arial"/>
                <w:lang w:val="es-ES"/>
              </w:rPr>
              <w:t>el procesamiento paralelo del sistema de E/S.</w:t>
            </w:r>
          </w:p>
          <w:p w:rsidR="0006627E" w:rsidRDefault="0006627E" w:rsidP="0006627E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B1DB1" w:rsidRDefault="006B1DB1" w:rsidP="0006627E">
            <w:pPr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Conocer Sistemas de memoria compartida y distribuida.</w:t>
            </w:r>
          </w:p>
          <w:p w:rsidR="003A1EE6" w:rsidRPr="006B1DB1" w:rsidRDefault="003A1EE6" w:rsidP="00667AE8">
            <w:pPr>
              <w:ind w:left="720"/>
              <w:rPr>
                <w:rFonts w:ascii="Arial" w:hAnsi="Arial" w:cs="Arial"/>
                <w:lang w:eastAsia="es-MX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33" w:rsidRDefault="006B1DB1" w:rsidP="00C34B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Recopilar información </w:t>
            </w:r>
            <w:r w:rsidR="003A1EE6">
              <w:rPr>
                <w:rFonts w:ascii="Arial" w:hAnsi="Arial" w:cs="Arial"/>
                <w:color w:val="000000"/>
              </w:rPr>
              <w:t xml:space="preserve">de los tipos de computación paralela, </w:t>
            </w:r>
            <w:r w:rsidR="00667AE8">
              <w:rPr>
                <w:rFonts w:ascii="Arial" w:hAnsi="Arial" w:cs="Arial"/>
                <w:color w:val="000000"/>
              </w:rPr>
              <w:t>sistemas de memoria compartida</w:t>
            </w:r>
            <w:r w:rsidR="003A1EE6">
              <w:rPr>
                <w:rFonts w:ascii="Arial" w:hAnsi="Arial" w:cs="Arial"/>
                <w:color w:val="000000"/>
              </w:rPr>
              <w:t xml:space="preserve"> y distribuida</w:t>
            </w:r>
          </w:p>
          <w:p w:rsidR="003A1EE6" w:rsidRDefault="003A1EE6" w:rsidP="00C34B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Evaluar multiprocesadores y multicomputadores.</w:t>
            </w:r>
          </w:p>
          <w:p w:rsidR="003A1EE6" w:rsidRDefault="003A1EE6" w:rsidP="00C34B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Desarrollar una aplic</w:t>
            </w:r>
            <w:r w:rsidR="00667AE8">
              <w:rPr>
                <w:rFonts w:ascii="Arial" w:hAnsi="Arial" w:cs="Arial"/>
                <w:color w:val="000000"/>
              </w:rPr>
              <w:t>ación para un microcontrolador e</w:t>
            </w:r>
            <w:r>
              <w:rPr>
                <w:rFonts w:ascii="Arial" w:hAnsi="Arial" w:cs="Arial"/>
                <w:color w:val="000000"/>
              </w:rPr>
              <w:t xml:space="preserve"> interconexión a una computadora.</w:t>
            </w:r>
          </w:p>
          <w:p w:rsidR="00D91CBC" w:rsidRPr="00136713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Buscar</w:t>
            </w:r>
            <w:r w:rsidRPr="00136713">
              <w:rPr>
                <w:rFonts w:ascii="Arial" w:hAnsi="Arial" w:cs="Arial"/>
                <w:spacing w:val="2"/>
              </w:rPr>
              <w:t xml:space="preserve"> </w:t>
            </w:r>
            <w:r w:rsidRPr="00136713">
              <w:rPr>
                <w:rFonts w:ascii="Arial" w:hAnsi="Arial" w:cs="Arial"/>
              </w:rPr>
              <w:t>y</w:t>
            </w:r>
            <w:r w:rsidRPr="00136713">
              <w:rPr>
                <w:rFonts w:ascii="Arial" w:hAnsi="Arial" w:cs="Arial"/>
                <w:spacing w:val="2"/>
              </w:rPr>
              <w:t xml:space="preserve"> </w:t>
            </w:r>
            <w:r w:rsidRPr="00136713">
              <w:rPr>
                <w:rFonts w:ascii="Arial" w:hAnsi="Arial" w:cs="Arial"/>
              </w:rPr>
              <w:t>seleccionar</w:t>
            </w:r>
            <w:r w:rsidRPr="00136713">
              <w:rPr>
                <w:rFonts w:ascii="Arial" w:hAnsi="Arial" w:cs="Arial"/>
                <w:spacing w:val="2"/>
              </w:rPr>
              <w:t xml:space="preserve"> </w:t>
            </w:r>
            <w:r w:rsidRPr="00136713">
              <w:rPr>
                <w:rFonts w:ascii="Arial" w:hAnsi="Arial" w:cs="Arial"/>
              </w:rPr>
              <w:t>información</w:t>
            </w:r>
            <w:r w:rsidRPr="00136713">
              <w:rPr>
                <w:rFonts w:ascii="Arial" w:hAnsi="Arial" w:cs="Arial"/>
                <w:spacing w:val="2"/>
              </w:rPr>
              <w:t xml:space="preserve"> </w:t>
            </w:r>
            <w:r w:rsidRPr="00136713">
              <w:rPr>
                <w:rFonts w:ascii="Arial" w:hAnsi="Arial" w:cs="Arial"/>
              </w:rPr>
              <w:t>sobre</w:t>
            </w:r>
            <w:r w:rsidRPr="00136713">
              <w:rPr>
                <w:rFonts w:ascii="Arial" w:hAnsi="Arial" w:cs="Arial"/>
                <w:spacing w:val="5"/>
              </w:rPr>
              <w:t xml:space="preserve"> </w:t>
            </w:r>
            <w:r w:rsidRPr="00136713">
              <w:rPr>
                <w:rFonts w:ascii="Arial" w:hAnsi="Arial" w:cs="Arial"/>
                <w:spacing w:val="-2"/>
              </w:rPr>
              <w:t xml:space="preserve">arquitecturas paralelas </w:t>
            </w:r>
            <w:r w:rsidRPr="00136713">
              <w:rPr>
                <w:rFonts w:ascii="Arial" w:hAnsi="Arial" w:cs="Arial"/>
              </w:rPr>
              <w:t xml:space="preserve"> existentes en el mercado.</w:t>
            </w:r>
          </w:p>
          <w:p w:rsidR="00D91CBC" w:rsidRPr="00136713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Conocer los tipos de computación paralela.</w:t>
            </w:r>
          </w:p>
          <w:p w:rsidR="00D91CBC" w:rsidRDefault="00D91CBC" w:rsidP="00D91CBC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autoSpaceDE w:val="0"/>
              <w:autoSpaceDN w:val="0"/>
              <w:adjustRightInd w:val="0"/>
              <w:ind w:left="714" w:right="11" w:hanging="357"/>
              <w:jc w:val="both"/>
              <w:rPr>
                <w:rFonts w:ascii="Arial" w:hAnsi="Arial" w:cs="Arial"/>
              </w:rPr>
            </w:pPr>
            <w:r w:rsidRPr="00136713">
              <w:rPr>
                <w:rFonts w:ascii="Arial" w:hAnsi="Arial" w:cs="Arial"/>
              </w:rPr>
              <w:t>Analizar algunos casos de estudio enfocados a la computación paralela.</w:t>
            </w:r>
          </w:p>
          <w:p w:rsidR="00D91CBC" w:rsidRPr="0032144B" w:rsidRDefault="00D91CBC" w:rsidP="00D91CBC">
            <w:pPr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73033" w:rsidRDefault="00E73033"/>
    <w:p w:rsidR="004C39DE" w:rsidRDefault="004C39DE"/>
    <w:p w:rsidR="004C39DE" w:rsidRDefault="004C39DE" w:rsidP="004C39DE">
      <w:pPr>
        <w:jc w:val="both"/>
        <w:rPr>
          <w:rFonts w:ascii="Arial" w:hAnsi="Arial" w:cs="Arial"/>
          <w:b/>
          <w:bCs/>
        </w:rPr>
      </w:pPr>
      <w:r w:rsidRPr="001309A6">
        <w:rPr>
          <w:rFonts w:ascii="Arial" w:hAnsi="Arial" w:cs="Arial"/>
          <w:b/>
          <w:bCs/>
        </w:rPr>
        <w:t>11.- FUENTES DE INFORMACIÓN</w:t>
      </w:r>
    </w:p>
    <w:p w:rsidR="00F70D06" w:rsidRPr="009706CE" w:rsidRDefault="00F70D06" w:rsidP="00F70D06">
      <w:pPr>
        <w:pStyle w:val="Encabezado"/>
        <w:tabs>
          <w:tab w:val="left" w:pos="-180"/>
        </w:tabs>
        <w:jc w:val="both"/>
        <w:rPr>
          <w:rFonts w:ascii="Arial" w:hAnsi="Arial" w:cs="Arial"/>
          <w:lang w:val="es-ES_tradnl"/>
        </w:rPr>
      </w:pPr>
    </w:p>
    <w:p w:rsidR="00476806" w:rsidRPr="00472694" w:rsidRDefault="0038376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lang w:val="es-ES_tradnl"/>
        </w:rPr>
        <w:fldChar w:fldCharType="begin"/>
      </w:r>
      <w:r w:rsidR="00F70D06" w:rsidRPr="00472694">
        <w:rPr>
          <w:rFonts w:ascii="Arial" w:hAnsi="Arial" w:cs="Arial"/>
          <w:lang w:val="es-ES_tradnl"/>
        </w:rPr>
        <w:instrText xml:space="preserve"> ADDIN EN.REFLIST </w:instrText>
      </w:r>
      <w:r w:rsidRPr="00472694">
        <w:rPr>
          <w:rFonts w:ascii="Arial" w:hAnsi="Arial" w:cs="Arial"/>
          <w:lang w:val="es-ES_tradnl"/>
        </w:rPr>
        <w:fldChar w:fldCharType="separate"/>
      </w:r>
      <w:r w:rsidR="00E77FB6" w:rsidRPr="00472694">
        <w:rPr>
          <w:rFonts w:ascii="Arial" w:hAnsi="Arial" w:cs="Arial"/>
          <w:noProof/>
          <w:lang w:val="es-ES_tradnl"/>
        </w:rPr>
        <w:t>Barry</w:t>
      </w:r>
      <w:r w:rsidR="004B41D7" w:rsidRPr="00472694">
        <w:rPr>
          <w:rFonts w:ascii="Arial" w:hAnsi="Arial" w:cs="Arial"/>
          <w:noProof/>
          <w:lang w:val="es-ES_tradnl"/>
        </w:rPr>
        <w:t>,</w:t>
      </w:r>
      <w:r w:rsidR="00E77FB6" w:rsidRPr="00472694">
        <w:rPr>
          <w:rFonts w:ascii="Arial" w:hAnsi="Arial" w:cs="Arial"/>
          <w:noProof/>
          <w:lang w:val="es-ES_tradnl"/>
        </w:rPr>
        <w:t xml:space="preserve"> B. brey. </w:t>
      </w:r>
      <w:r w:rsidR="00E77FB6" w:rsidRPr="0006627E">
        <w:rPr>
          <w:rFonts w:ascii="Arial" w:hAnsi="Arial" w:cs="Arial"/>
          <w:i/>
          <w:noProof/>
          <w:lang w:val="es-ES_tradnl"/>
        </w:rPr>
        <w:t>Microprocesadores intel</w:t>
      </w:r>
      <w:r w:rsidR="00743098" w:rsidRPr="0006627E">
        <w:rPr>
          <w:rFonts w:ascii="Arial" w:hAnsi="Arial" w:cs="Arial"/>
          <w:i/>
          <w:noProof/>
          <w:lang w:val="es-ES_tradnl"/>
        </w:rPr>
        <w:t>.</w:t>
      </w:r>
      <w:r w:rsidR="00743098" w:rsidRPr="00472694">
        <w:rPr>
          <w:rFonts w:ascii="Arial" w:hAnsi="Arial" w:cs="Arial"/>
          <w:noProof/>
          <w:lang w:val="es-ES_tradnl"/>
        </w:rPr>
        <w:t xml:space="preserve"> Pearson 7ª Edición 2006</w:t>
      </w:r>
    </w:p>
    <w:p w:rsidR="00281725" w:rsidRPr="00472694" w:rsidRDefault="00F70D0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  <w:t xml:space="preserve">Abel P. </w:t>
      </w:r>
      <w:r w:rsidRPr="0006627E">
        <w:rPr>
          <w:rFonts w:ascii="Arial" w:hAnsi="Arial" w:cs="Arial"/>
          <w:i/>
          <w:noProof/>
          <w:lang w:val="es-ES_tradnl"/>
        </w:rPr>
        <w:t>Lenguaje Ensamblador y programación para PC IBM y compatibles</w:t>
      </w:r>
      <w:r w:rsidRPr="00472694">
        <w:rPr>
          <w:rFonts w:ascii="Arial" w:hAnsi="Arial" w:cs="Arial"/>
          <w:noProof/>
          <w:lang w:val="es-ES_tradnl"/>
        </w:rPr>
        <w:t>. Es</w:t>
      </w:r>
      <w:r w:rsidR="00476806" w:rsidRPr="00472694">
        <w:rPr>
          <w:rFonts w:ascii="Arial" w:hAnsi="Arial" w:cs="Arial"/>
          <w:noProof/>
          <w:lang w:val="es-ES_tradnl"/>
        </w:rPr>
        <w:t>tado de México, México. : Prenti</w:t>
      </w:r>
      <w:r w:rsidRPr="00472694">
        <w:rPr>
          <w:rFonts w:ascii="Arial" w:hAnsi="Arial" w:cs="Arial"/>
          <w:noProof/>
          <w:lang w:val="es-ES_tradnl"/>
        </w:rPr>
        <w:t>ce Hall; 1996.</w:t>
      </w:r>
    </w:p>
    <w:p w:rsidR="00F70D06" w:rsidRPr="00472694" w:rsidRDefault="004B41D7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</w:r>
      <w:r w:rsidR="00F70D06" w:rsidRPr="00472694">
        <w:rPr>
          <w:rFonts w:ascii="Arial" w:hAnsi="Arial" w:cs="Arial"/>
          <w:noProof/>
          <w:lang w:val="es-ES_tradnl"/>
        </w:rPr>
        <w:t>Martínez</w:t>
      </w:r>
      <w:r w:rsidRPr="00472694">
        <w:rPr>
          <w:rFonts w:ascii="Arial" w:hAnsi="Arial" w:cs="Arial"/>
          <w:noProof/>
          <w:lang w:val="es-ES_tradnl"/>
        </w:rPr>
        <w:t xml:space="preserve">, Jaime </w:t>
      </w:r>
      <w:r w:rsidR="00F70D06" w:rsidRPr="00472694">
        <w:rPr>
          <w:rFonts w:ascii="Arial" w:hAnsi="Arial" w:cs="Arial"/>
          <w:noProof/>
          <w:lang w:val="es-ES_tradnl"/>
        </w:rPr>
        <w:t xml:space="preserve">Garza JAOR. </w:t>
      </w:r>
      <w:r w:rsidR="00F70D06" w:rsidRPr="0006627E">
        <w:rPr>
          <w:rFonts w:ascii="Arial" w:hAnsi="Arial" w:cs="Arial"/>
          <w:i/>
          <w:noProof/>
          <w:lang w:val="es-ES_tradnl"/>
        </w:rPr>
        <w:t>Organización y arquitectura de computadoras.</w:t>
      </w:r>
      <w:r w:rsidR="00F70D06" w:rsidRPr="00472694">
        <w:rPr>
          <w:rFonts w:ascii="Arial" w:hAnsi="Arial" w:cs="Arial"/>
          <w:noProof/>
          <w:lang w:val="es-ES_tradnl"/>
        </w:rPr>
        <w:t xml:space="preserve"> Estado de México, México.: Pretince Hall; 2000.</w:t>
      </w:r>
    </w:p>
    <w:p w:rsidR="004B41D7" w:rsidRPr="00472694" w:rsidRDefault="004B41D7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 xml:space="preserve">Mano, Morris M. </w:t>
      </w:r>
      <w:r w:rsidRPr="0006627E">
        <w:rPr>
          <w:rFonts w:ascii="Arial" w:hAnsi="Arial" w:cs="Arial"/>
          <w:i/>
          <w:noProof/>
          <w:lang w:val="es-ES_tradnl"/>
        </w:rPr>
        <w:t>Arquitectura de Computadoras.</w:t>
      </w:r>
      <w:r w:rsidRPr="00472694">
        <w:rPr>
          <w:rFonts w:ascii="Arial" w:hAnsi="Arial" w:cs="Arial"/>
          <w:noProof/>
          <w:lang w:val="es-ES_tradnl"/>
        </w:rPr>
        <w:t xml:space="preserve"> Ed. Prentice Hall </w:t>
      </w:r>
      <w:r w:rsidR="00F70D06" w:rsidRPr="00472694">
        <w:rPr>
          <w:rFonts w:ascii="Arial" w:hAnsi="Arial" w:cs="Arial"/>
          <w:noProof/>
          <w:lang w:val="es-ES_tradnl"/>
        </w:rPr>
        <w:t>.</w:t>
      </w:r>
    </w:p>
    <w:p w:rsidR="00536BC4" w:rsidRPr="00472694" w:rsidRDefault="00F70D0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  <w:t>García</w:t>
      </w:r>
      <w:r w:rsidR="00536BC4" w:rsidRPr="00472694">
        <w:rPr>
          <w:rFonts w:ascii="Arial" w:hAnsi="Arial" w:cs="Arial"/>
          <w:noProof/>
          <w:lang w:val="es-ES_tradnl"/>
        </w:rPr>
        <w:t>, María Isabel,</w:t>
      </w:r>
      <w:r w:rsidRPr="00472694">
        <w:rPr>
          <w:rFonts w:ascii="Arial" w:hAnsi="Arial" w:cs="Arial"/>
          <w:noProof/>
          <w:lang w:val="es-ES_tradnl"/>
        </w:rPr>
        <w:t xml:space="preserve"> RMC, </w:t>
      </w:r>
      <w:r w:rsidR="00536BC4" w:rsidRPr="00472694">
        <w:rPr>
          <w:rFonts w:ascii="Arial" w:hAnsi="Arial" w:cs="Arial"/>
          <w:noProof/>
          <w:lang w:val="es-ES_tradnl"/>
        </w:rPr>
        <w:t xml:space="preserve">Cordova Cabeza, </w:t>
      </w:r>
      <w:r w:rsidRPr="00472694">
        <w:rPr>
          <w:rFonts w:ascii="Arial" w:hAnsi="Arial" w:cs="Arial"/>
          <w:noProof/>
          <w:lang w:val="es-ES_tradnl"/>
        </w:rPr>
        <w:t xml:space="preserve">María. </w:t>
      </w:r>
      <w:r w:rsidRPr="0006627E">
        <w:rPr>
          <w:rFonts w:ascii="Arial" w:hAnsi="Arial" w:cs="Arial"/>
          <w:i/>
          <w:noProof/>
          <w:lang w:val="es-ES_tradnl"/>
        </w:rPr>
        <w:t>Estructura de Computadores Problemas y soluciones.</w:t>
      </w:r>
      <w:r w:rsidRPr="00472694">
        <w:rPr>
          <w:rFonts w:ascii="Arial" w:hAnsi="Arial" w:cs="Arial"/>
          <w:noProof/>
          <w:lang w:val="es-ES_tradnl"/>
        </w:rPr>
        <w:t xml:space="preserve"> Distrito Federal, Mexico.: Alfaomega; 2000.</w:t>
      </w:r>
    </w:p>
    <w:p w:rsidR="00536BC4" w:rsidRPr="00472694" w:rsidRDefault="00F70D0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  <w:t>Miles</w:t>
      </w:r>
      <w:r w:rsidR="00536BC4" w:rsidRPr="00472694">
        <w:rPr>
          <w:rFonts w:ascii="Arial" w:hAnsi="Arial" w:cs="Arial"/>
          <w:noProof/>
          <w:lang w:val="es-ES_tradnl"/>
        </w:rPr>
        <w:t>,</w:t>
      </w:r>
      <w:r w:rsidRPr="00472694">
        <w:rPr>
          <w:rFonts w:ascii="Arial" w:hAnsi="Arial" w:cs="Arial"/>
          <w:noProof/>
          <w:lang w:val="es-ES_tradnl"/>
        </w:rPr>
        <w:t xml:space="preserve"> J. Mordocca VPH. </w:t>
      </w:r>
      <w:r w:rsidRPr="0006627E">
        <w:rPr>
          <w:rFonts w:ascii="Arial" w:hAnsi="Arial" w:cs="Arial"/>
          <w:i/>
          <w:noProof/>
          <w:lang w:val="es-ES_tradnl"/>
        </w:rPr>
        <w:t>Principios de arquitectura de computadoras.</w:t>
      </w:r>
      <w:r w:rsidRPr="00472694">
        <w:rPr>
          <w:rFonts w:ascii="Arial" w:hAnsi="Arial" w:cs="Arial"/>
          <w:noProof/>
          <w:lang w:val="es-ES_tradnl"/>
        </w:rPr>
        <w:t xml:space="preserve"> Buenos Aires, Rep. Argentina.: Pretince Hall; 2002.</w:t>
      </w:r>
    </w:p>
    <w:p w:rsidR="00536BC4" w:rsidRPr="00472694" w:rsidRDefault="00F70D0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  <w:t>Stallings</w:t>
      </w:r>
      <w:r w:rsidR="00536BC4" w:rsidRPr="00472694">
        <w:rPr>
          <w:rFonts w:ascii="Arial" w:hAnsi="Arial" w:cs="Arial"/>
          <w:noProof/>
          <w:lang w:val="es-ES_tradnl"/>
        </w:rPr>
        <w:t>,</w:t>
      </w:r>
      <w:r w:rsidRPr="00472694">
        <w:rPr>
          <w:rFonts w:ascii="Arial" w:hAnsi="Arial" w:cs="Arial"/>
          <w:noProof/>
          <w:lang w:val="es-ES_tradnl"/>
        </w:rPr>
        <w:t xml:space="preserve"> W.</w:t>
      </w:r>
      <w:r w:rsidRPr="0006627E">
        <w:rPr>
          <w:rFonts w:ascii="Arial" w:hAnsi="Arial" w:cs="Arial"/>
          <w:i/>
          <w:noProof/>
          <w:lang w:val="es-ES_tradnl"/>
        </w:rPr>
        <w:t xml:space="preserve"> Organización y Arquitectura de Computadoras</w:t>
      </w:r>
      <w:r w:rsidRPr="00472694">
        <w:rPr>
          <w:rFonts w:ascii="Arial" w:hAnsi="Arial" w:cs="Arial"/>
          <w:noProof/>
          <w:lang w:val="es-ES_tradnl"/>
        </w:rPr>
        <w:t>. 4ta Edición ed. Madrid, España.: Editorial Prentice Hall; 1997.</w:t>
      </w:r>
    </w:p>
    <w:p w:rsidR="00F70D06" w:rsidRPr="00472694" w:rsidRDefault="00F70D06" w:rsidP="00F70D06">
      <w:pPr>
        <w:pStyle w:val="Encabezado"/>
        <w:numPr>
          <w:ilvl w:val="0"/>
          <w:numId w:val="28"/>
        </w:numPr>
        <w:jc w:val="both"/>
        <w:rPr>
          <w:rFonts w:ascii="Arial" w:hAnsi="Arial" w:cs="Arial"/>
          <w:noProof/>
          <w:lang w:val="es-ES_tradnl"/>
        </w:rPr>
      </w:pPr>
      <w:r w:rsidRPr="00472694">
        <w:rPr>
          <w:rFonts w:ascii="Arial" w:hAnsi="Arial" w:cs="Arial"/>
          <w:noProof/>
          <w:lang w:val="es-ES_tradnl"/>
        </w:rPr>
        <w:tab/>
        <w:t>Tanenbaum</w:t>
      </w:r>
      <w:r w:rsidR="00536BC4" w:rsidRPr="00472694">
        <w:rPr>
          <w:rFonts w:ascii="Arial" w:hAnsi="Arial" w:cs="Arial"/>
          <w:noProof/>
          <w:lang w:val="es-ES_tradnl"/>
        </w:rPr>
        <w:t xml:space="preserve">, </w:t>
      </w:r>
      <w:r w:rsidRPr="00472694">
        <w:rPr>
          <w:rFonts w:ascii="Arial" w:hAnsi="Arial" w:cs="Arial"/>
          <w:noProof/>
          <w:lang w:val="es-ES_tradnl"/>
        </w:rPr>
        <w:t xml:space="preserve"> AS. </w:t>
      </w:r>
      <w:r w:rsidRPr="0006627E">
        <w:rPr>
          <w:rFonts w:ascii="Arial" w:hAnsi="Arial" w:cs="Arial"/>
          <w:i/>
          <w:noProof/>
          <w:lang w:val="es-ES_tradnl"/>
        </w:rPr>
        <w:t>Organizacion de computadoras un enfoque estructurado.</w:t>
      </w:r>
      <w:r w:rsidRPr="00472694">
        <w:rPr>
          <w:rFonts w:ascii="Arial" w:hAnsi="Arial" w:cs="Arial"/>
          <w:noProof/>
          <w:lang w:val="es-ES_tradnl"/>
        </w:rPr>
        <w:t xml:space="preserve"> . Estado de México, México.2000.</w:t>
      </w:r>
    </w:p>
    <w:p w:rsidR="00F70D06" w:rsidRPr="00472694" w:rsidRDefault="00F70D06" w:rsidP="00F70D06">
      <w:pPr>
        <w:pStyle w:val="Encabezado"/>
        <w:ind w:left="720" w:hanging="720"/>
        <w:jc w:val="both"/>
        <w:rPr>
          <w:rFonts w:ascii="Arial" w:hAnsi="Arial" w:cs="Arial"/>
          <w:noProof/>
          <w:lang w:val="es-ES_tradnl"/>
        </w:rPr>
      </w:pPr>
    </w:p>
    <w:p w:rsidR="0006627E" w:rsidRDefault="00383766" w:rsidP="004C39DE">
      <w:pPr>
        <w:pStyle w:val="Encabezado"/>
        <w:tabs>
          <w:tab w:val="left" w:pos="-180"/>
        </w:tabs>
        <w:jc w:val="both"/>
        <w:rPr>
          <w:rFonts w:ascii="Arial" w:hAnsi="Arial" w:cs="Arial"/>
          <w:lang w:val="es-ES_tradnl"/>
        </w:rPr>
      </w:pPr>
      <w:r w:rsidRPr="00472694">
        <w:rPr>
          <w:rFonts w:ascii="Arial" w:hAnsi="Arial" w:cs="Arial"/>
          <w:lang w:val="es-ES_tradnl"/>
        </w:rPr>
        <w:fldChar w:fldCharType="end"/>
      </w:r>
    </w:p>
    <w:p w:rsidR="0006627E" w:rsidRDefault="0006627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4C39DE" w:rsidRPr="009706CE" w:rsidRDefault="004C39DE" w:rsidP="004C39DE">
      <w:pPr>
        <w:pStyle w:val="Encabezado"/>
        <w:tabs>
          <w:tab w:val="left" w:pos="-180"/>
        </w:tabs>
        <w:jc w:val="both"/>
        <w:rPr>
          <w:rFonts w:ascii="Arial" w:hAnsi="Arial" w:cs="Arial"/>
          <w:b/>
        </w:rPr>
      </w:pPr>
      <w:r w:rsidRPr="009706CE">
        <w:rPr>
          <w:rFonts w:ascii="Arial" w:hAnsi="Arial" w:cs="Arial"/>
          <w:b/>
        </w:rPr>
        <w:lastRenderedPageBreak/>
        <w:t xml:space="preserve">12.- PRÁCTICAS PROPUESTAS </w:t>
      </w:r>
      <w:r w:rsidRPr="009706CE">
        <w:rPr>
          <w:rFonts w:ascii="Arial" w:hAnsi="Arial" w:cs="Arial"/>
        </w:rPr>
        <w:t>(aquí sólo describen brevemente, queda pendiente la descripción con detalle).</w:t>
      </w:r>
    </w:p>
    <w:p w:rsidR="00C162B7" w:rsidRPr="000A7670" w:rsidRDefault="00C162B7" w:rsidP="00C162B7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</w:rPr>
      </w:pPr>
    </w:p>
    <w:p w:rsidR="00C162B7" w:rsidRDefault="00C162B7" w:rsidP="004919CE">
      <w:pPr>
        <w:pStyle w:val="Prrafodelista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right="13"/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Identificar las características de los elementos que integran un sistema de </w:t>
      </w:r>
      <w:r w:rsidR="0006627E">
        <w:rPr>
          <w:rFonts w:ascii="Arial" w:hAnsi="Arial" w:cs="Arial"/>
        </w:rPr>
        <w:t>c</w:t>
      </w:r>
      <w:r w:rsidRPr="00C162B7">
        <w:rPr>
          <w:rFonts w:ascii="Arial" w:hAnsi="Arial" w:cs="Arial"/>
        </w:rPr>
        <w:t>ómputo, utilizando componentes físicos.</w:t>
      </w:r>
    </w:p>
    <w:p w:rsidR="001E1293" w:rsidRDefault="001E1293" w:rsidP="001E1293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ind w:left="360" w:right="13"/>
        <w:jc w:val="both"/>
        <w:rPr>
          <w:rFonts w:ascii="Arial" w:hAnsi="Arial" w:cs="Arial"/>
        </w:rPr>
      </w:pPr>
    </w:p>
    <w:p w:rsidR="00C162B7" w:rsidRDefault="001E1293" w:rsidP="004919CE">
      <w:pPr>
        <w:pStyle w:val="Prrafodelista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right="13"/>
        <w:jc w:val="both"/>
        <w:rPr>
          <w:rFonts w:ascii="Arial" w:hAnsi="Arial" w:cs="Arial"/>
        </w:rPr>
      </w:pPr>
      <w:r>
        <w:rPr>
          <w:rFonts w:ascii="Arial" w:hAnsi="Arial" w:cs="Arial"/>
        </w:rPr>
        <w:t>Manejar software de diagnó</w:t>
      </w:r>
      <w:r w:rsidR="00C162B7" w:rsidRPr="00C162B7">
        <w:rPr>
          <w:rFonts w:ascii="Arial" w:hAnsi="Arial" w:cs="Arial"/>
        </w:rPr>
        <w:t>stico</w:t>
      </w:r>
      <w:r w:rsidR="004919CE">
        <w:rPr>
          <w:rFonts w:ascii="Arial" w:hAnsi="Arial" w:cs="Arial"/>
        </w:rPr>
        <w:t xml:space="preserve"> y utilizar simuladores para identificar las diferencias de un CPU</w:t>
      </w:r>
      <w:r>
        <w:rPr>
          <w:rFonts w:ascii="Arial" w:hAnsi="Arial" w:cs="Arial"/>
        </w:rPr>
        <w:t>, de acuerdo al númer</w:t>
      </w:r>
      <w:r w:rsidR="004919CE">
        <w:rPr>
          <w:rFonts w:ascii="Arial" w:hAnsi="Arial" w:cs="Arial"/>
        </w:rPr>
        <w:t>o de bits del bu</w:t>
      </w:r>
      <w:r>
        <w:rPr>
          <w:rFonts w:ascii="Arial" w:hAnsi="Arial" w:cs="Arial"/>
        </w:rPr>
        <w:t>s de datos que integre</w:t>
      </w:r>
      <w:r w:rsidR="004919CE">
        <w:rPr>
          <w:rFonts w:ascii="Arial" w:hAnsi="Arial" w:cs="Arial"/>
        </w:rPr>
        <w:t>n</w:t>
      </w:r>
      <w:r w:rsidR="00C162B7" w:rsidRPr="00C162B7">
        <w:rPr>
          <w:rFonts w:ascii="Arial" w:hAnsi="Arial" w:cs="Arial"/>
        </w:rPr>
        <w:t>.</w:t>
      </w:r>
    </w:p>
    <w:p w:rsidR="001E1293" w:rsidRPr="001E1293" w:rsidRDefault="001E1293" w:rsidP="001E1293">
      <w:pPr>
        <w:pStyle w:val="Prrafodelista"/>
        <w:rPr>
          <w:rFonts w:ascii="Arial" w:hAnsi="Arial" w:cs="Arial"/>
        </w:rPr>
      </w:pPr>
    </w:p>
    <w:p w:rsidR="00C162B7" w:rsidRDefault="00C162B7" w:rsidP="004919CE">
      <w:pPr>
        <w:pStyle w:val="Prrafodelista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right="13"/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Desarmar e identificar los el</w:t>
      </w:r>
      <w:r w:rsidRPr="004919CE">
        <w:rPr>
          <w:rFonts w:ascii="Arial" w:hAnsi="Arial" w:cs="Arial"/>
        </w:rPr>
        <w:t>e</w:t>
      </w:r>
      <w:r w:rsidRPr="00C162B7">
        <w:rPr>
          <w:rFonts w:ascii="Arial" w:hAnsi="Arial" w:cs="Arial"/>
        </w:rPr>
        <w:t>mentos de una computadora personal, como componentes y subsistemas</w:t>
      </w:r>
    </w:p>
    <w:p w:rsidR="001E1293" w:rsidRPr="001E1293" w:rsidRDefault="001E1293" w:rsidP="001E1293">
      <w:pPr>
        <w:pStyle w:val="Prrafodelista"/>
        <w:rPr>
          <w:rFonts w:ascii="Arial" w:hAnsi="Arial" w:cs="Arial"/>
        </w:rPr>
      </w:pPr>
    </w:p>
    <w:p w:rsidR="00C162B7" w:rsidRDefault="00C162B7" w:rsidP="0006627E">
      <w:pPr>
        <w:pStyle w:val="Prrafodelista"/>
        <w:widowControl w:val="0"/>
        <w:numPr>
          <w:ilvl w:val="0"/>
          <w:numId w:val="34"/>
        </w:numPr>
        <w:tabs>
          <w:tab w:val="left" w:pos="426"/>
          <w:tab w:val="left" w:pos="1240"/>
        </w:tabs>
        <w:autoSpaceDE w:val="0"/>
        <w:autoSpaceDN w:val="0"/>
        <w:adjustRightInd w:val="0"/>
        <w:ind w:right="13"/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Ensamblar</w:t>
      </w:r>
      <w:r w:rsidR="001E1293">
        <w:rPr>
          <w:rFonts w:ascii="Arial" w:hAnsi="Arial" w:cs="Arial"/>
        </w:rPr>
        <w:t xml:space="preserve">, </w:t>
      </w:r>
      <w:r w:rsidRPr="00C162B7">
        <w:rPr>
          <w:rFonts w:ascii="Arial" w:hAnsi="Arial" w:cs="Arial"/>
        </w:rPr>
        <w:t>probar</w:t>
      </w:r>
      <w:r w:rsidR="001E1293">
        <w:rPr>
          <w:rFonts w:ascii="Arial" w:hAnsi="Arial" w:cs="Arial"/>
        </w:rPr>
        <w:t xml:space="preserve"> y configurar</w:t>
      </w:r>
      <w:r w:rsidRPr="00C162B7">
        <w:rPr>
          <w:rFonts w:ascii="Arial" w:hAnsi="Arial" w:cs="Arial"/>
        </w:rPr>
        <w:t xml:space="preserve"> el funcionamiento de una computadora.</w:t>
      </w:r>
    </w:p>
    <w:p w:rsidR="001E1293" w:rsidRPr="001E1293" w:rsidRDefault="001E1293" w:rsidP="001E1293">
      <w:pPr>
        <w:pStyle w:val="Prrafodelista"/>
        <w:rPr>
          <w:rFonts w:ascii="Arial" w:hAnsi="Arial" w:cs="Arial"/>
        </w:rPr>
      </w:pPr>
    </w:p>
    <w:p w:rsidR="004919CE" w:rsidRPr="001E1293" w:rsidRDefault="00C162B7" w:rsidP="0006627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ind w:right="13"/>
        <w:jc w:val="both"/>
        <w:rPr>
          <w:rFonts w:ascii="Arial" w:hAnsi="Arial" w:cs="Arial"/>
        </w:rPr>
      </w:pPr>
      <w:r w:rsidRPr="001E1293">
        <w:rPr>
          <w:rFonts w:ascii="Arial" w:hAnsi="Arial" w:cs="Arial"/>
        </w:rPr>
        <w:t xml:space="preserve">Analizar </w:t>
      </w:r>
      <w:r w:rsidR="001E1293">
        <w:rPr>
          <w:rFonts w:ascii="Arial" w:hAnsi="Arial" w:cs="Arial"/>
        </w:rPr>
        <w:t xml:space="preserve"> y realizar </w:t>
      </w:r>
      <w:r w:rsidRPr="001E1293">
        <w:rPr>
          <w:rFonts w:ascii="Arial" w:hAnsi="Arial" w:cs="Arial"/>
        </w:rPr>
        <w:t>casos de estudio sobre computación paralela.</w:t>
      </w:r>
    </w:p>
    <w:p w:rsidR="007D380B" w:rsidRPr="00C162B7" w:rsidRDefault="007D380B" w:rsidP="00967216">
      <w:pPr>
        <w:pStyle w:val="Encabezado"/>
        <w:tabs>
          <w:tab w:val="left" w:pos="-180"/>
        </w:tabs>
        <w:jc w:val="both"/>
        <w:rPr>
          <w:rFonts w:ascii="Arial" w:hAnsi="Arial" w:cs="Arial"/>
        </w:rPr>
      </w:pPr>
    </w:p>
    <w:p w:rsidR="007D380B" w:rsidRPr="009706CE" w:rsidRDefault="007D380B" w:rsidP="00967216">
      <w:pPr>
        <w:pStyle w:val="Encabezado"/>
        <w:tabs>
          <w:tab w:val="left" w:pos="-180"/>
        </w:tabs>
        <w:jc w:val="both"/>
        <w:rPr>
          <w:rFonts w:ascii="Arial" w:hAnsi="Arial" w:cs="Arial"/>
          <w:lang w:val="es-ES_tradnl"/>
        </w:rPr>
      </w:pPr>
    </w:p>
    <w:p w:rsidR="007D380B" w:rsidRPr="009706CE" w:rsidRDefault="007D380B" w:rsidP="00967216">
      <w:pPr>
        <w:pStyle w:val="Encabezado"/>
        <w:tabs>
          <w:tab w:val="left" w:pos="-180"/>
        </w:tabs>
        <w:jc w:val="both"/>
        <w:rPr>
          <w:rFonts w:ascii="Arial" w:hAnsi="Arial" w:cs="Arial"/>
          <w:lang w:val="es-ES_tradnl"/>
        </w:rPr>
      </w:pPr>
    </w:p>
    <w:p w:rsidR="007D380B" w:rsidRPr="009706CE" w:rsidRDefault="007D380B" w:rsidP="00967216">
      <w:pPr>
        <w:pStyle w:val="Encabezado"/>
        <w:tabs>
          <w:tab w:val="left" w:pos="-180"/>
        </w:tabs>
        <w:jc w:val="both"/>
        <w:rPr>
          <w:rFonts w:ascii="Arial" w:hAnsi="Arial" w:cs="Arial"/>
          <w:lang w:val="es-ES_tradnl"/>
        </w:rPr>
      </w:pPr>
    </w:p>
    <w:sectPr w:rsidR="007D380B" w:rsidRPr="009706CE" w:rsidSect="00265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49" w:rsidRDefault="007F5549" w:rsidP="004C39DE">
      <w:r>
        <w:separator/>
      </w:r>
    </w:p>
  </w:endnote>
  <w:endnote w:type="continuationSeparator" w:id="1">
    <w:p w:rsidR="007F5549" w:rsidRDefault="007F5549" w:rsidP="004C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49" w:rsidRDefault="007F5549" w:rsidP="004C39DE">
      <w:r>
        <w:separator/>
      </w:r>
    </w:p>
  </w:footnote>
  <w:footnote w:type="continuationSeparator" w:id="1">
    <w:p w:rsidR="007F5549" w:rsidRDefault="007F5549" w:rsidP="004C39DE">
      <w:r>
        <w:continuationSeparator/>
      </w:r>
    </w:p>
  </w:footnote>
  <w:footnote w:id="2">
    <w:p w:rsidR="005640ED" w:rsidRDefault="005640ED" w:rsidP="004C39DE">
      <w:pPr>
        <w:pStyle w:val="Textonotapie"/>
      </w:pPr>
      <w:r>
        <w:rPr>
          <w:rStyle w:val="Refdenotaalpie"/>
        </w:rPr>
        <w:footnoteRef/>
      </w:r>
      <w:r>
        <w:t xml:space="preserve"> Sistema de asignación y transferencia de créditos académicos</w:t>
      </w:r>
    </w:p>
    <w:p w:rsidR="005640ED" w:rsidRPr="006D4749" w:rsidRDefault="005640ED" w:rsidP="004C39DE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8D2"/>
    <w:multiLevelType w:val="hybridMultilevel"/>
    <w:tmpl w:val="2ACC4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9DE"/>
    <w:multiLevelType w:val="hybridMultilevel"/>
    <w:tmpl w:val="39DE4C38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23A1"/>
    <w:multiLevelType w:val="hybridMultilevel"/>
    <w:tmpl w:val="2C6C6F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C26406B"/>
    <w:multiLevelType w:val="multilevel"/>
    <w:tmpl w:val="7744D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7A5021"/>
    <w:multiLevelType w:val="hybridMultilevel"/>
    <w:tmpl w:val="92C87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A1730"/>
    <w:multiLevelType w:val="hybridMultilevel"/>
    <w:tmpl w:val="C3064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0DDD"/>
    <w:multiLevelType w:val="hybridMultilevel"/>
    <w:tmpl w:val="29DC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A35D7"/>
    <w:multiLevelType w:val="hybridMultilevel"/>
    <w:tmpl w:val="4A1EDB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52901"/>
    <w:multiLevelType w:val="multilevel"/>
    <w:tmpl w:val="31A025F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9">
    <w:nsid w:val="2B297F26"/>
    <w:multiLevelType w:val="hybridMultilevel"/>
    <w:tmpl w:val="37588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130E5"/>
    <w:multiLevelType w:val="hybridMultilevel"/>
    <w:tmpl w:val="D6343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E77C3"/>
    <w:multiLevelType w:val="hybridMultilevel"/>
    <w:tmpl w:val="9D96F988"/>
    <w:lvl w:ilvl="0" w:tplc="080A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2">
    <w:nsid w:val="337A19E5"/>
    <w:multiLevelType w:val="hybridMultilevel"/>
    <w:tmpl w:val="4DB47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948AC"/>
    <w:multiLevelType w:val="hybridMultilevel"/>
    <w:tmpl w:val="76063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AF4FE9"/>
    <w:multiLevelType w:val="hybridMultilevel"/>
    <w:tmpl w:val="D1BCC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4B2A"/>
    <w:multiLevelType w:val="hybridMultilevel"/>
    <w:tmpl w:val="8F647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122A2"/>
    <w:multiLevelType w:val="hybridMultilevel"/>
    <w:tmpl w:val="D2FEDB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F37218"/>
    <w:multiLevelType w:val="hybridMultilevel"/>
    <w:tmpl w:val="96A00670"/>
    <w:lvl w:ilvl="0" w:tplc="0C0A000F">
      <w:start w:val="1"/>
      <w:numFmt w:val="decimal"/>
      <w:lvlText w:val="%1."/>
      <w:lvlJc w:val="left"/>
      <w:pPr>
        <w:ind w:left="576" w:hanging="360"/>
      </w:pPr>
    </w:lvl>
    <w:lvl w:ilvl="1" w:tplc="0C0A0019" w:tentative="1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464B7B7B"/>
    <w:multiLevelType w:val="hybridMultilevel"/>
    <w:tmpl w:val="FF68E3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BF39E3"/>
    <w:multiLevelType w:val="hybridMultilevel"/>
    <w:tmpl w:val="0EAE9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D0B2B"/>
    <w:multiLevelType w:val="hybridMultilevel"/>
    <w:tmpl w:val="1E343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40677"/>
    <w:multiLevelType w:val="hybridMultilevel"/>
    <w:tmpl w:val="4BC07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E7784"/>
    <w:multiLevelType w:val="hybridMultilevel"/>
    <w:tmpl w:val="9B964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E0E3E"/>
    <w:multiLevelType w:val="hybridMultilevel"/>
    <w:tmpl w:val="7FCC1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7DC1"/>
    <w:multiLevelType w:val="hybridMultilevel"/>
    <w:tmpl w:val="67D826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A44A02"/>
    <w:multiLevelType w:val="hybridMultilevel"/>
    <w:tmpl w:val="D170328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D179CB"/>
    <w:multiLevelType w:val="hybridMultilevel"/>
    <w:tmpl w:val="7E42368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45DB0"/>
    <w:multiLevelType w:val="hybridMultilevel"/>
    <w:tmpl w:val="EF16A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F40D8"/>
    <w:multiLevelType w:val="hybridMultilevel"/>
    <w:tmpl w:val="6C020C02"/>
    <w:lvl w:ilvl="0" w:tplc="76841506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75AF1434"/>
    <w:multiLevelType w:val="hybridMultilevel"/>
    <w:tmpl w:val="69B48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DCE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73C45"/>
    <w:multiLevelType w:val="hybridMultilevel"/>
    <w:tmpl w:val="DB6C7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F3B30"/>
    <w:multiLevelType w:val="hybridMultilevel"/>
    <w:tmpl w:val="A8CAE2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646988"/>
    <w:multiLevelType w:val="hybridMultilevel"/>
    <w:tmpl w:val="B51220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6"/>
  </w:num>
  <w:num w:numId="4">
    <w:abstractNumId w:val="20"/>
  </w:num>
  <w:num w:numId="5">
    <w:abstractNumId w:val="22"/>
  </w:num>
  <w:num w:numId="6">
    <w:abstractNumId w:val="30"/>
  </w:num>
  <w:num w:numId="7">
    <w:abstractNumId w:val="12"/>
  </w:num>
  <w:num w:numId="8">
    <w:abstractNumId w:val="3"/>
  </w:num>
  <w:num w:numId="9">
    <w:abstractNumId w:val="23"/>
  </w:num>
  <w:num w:numId="10">
    <w:abstractNumId w:val="14"/>
  </w:num>
  <w:num w:numId="11">
    <w:abstractNumId w:val="29"/>
  </w:num>
  <w:num w:numId="12">
    <w:abstractNumId w:val="8"/>
  </w:num>
  <w:num w:numId="13">
    <w:abstractNumId w:val="24"/>
  </w:num>
  <w:num w:numId="14">
    <w:abstractNumId w:val="21"/>
  </w:num>
  <w:num w:numId="15">
    <w:abstractNumId w:val="28"/>
  </w:num>
  <w:num w:numId="16">
    <w:abstractNumId w:val="11"/>
  </w:num>
  <w:num w:numId="17">
    <w:abstractNumId w:val="15"/>
  </w:num>
  <w:num w:numId="18">
    <w:abstractNumId w:val="4"/>
  </w:num>
  <w:num w:numId="19">
    <w:abstractNumId w:val="16"/>
  </w:num>
  <w:num w:numId="20">
    <w:abstractNumId w:val="32"/>
  </w:num>
  <w:num w:numId="21">
    <w:abstractNumId w:val="19"/>
  </w:num>
  <w:num w:numId="22">
    <w:abstractNumId w:val="5"/>
  </w:num>
  <w:num w:numId="23">
    <w:abstractNumId w:val="2"/>
  </w:num>
  <w:num w:numId="24">
    <w:abstractNumId w:val="7"/>
  </w:num>
  <w:num w:numId="25">
    <w:abstractNumId w:val="33"/>
  </w:num>
  <w:num w:numId="26">
    <w:abstractNumId w:val="31"/>
  </w:num>
  <w:num w:numId="27">
    <w:abstractNumId w:val="25"/>
  </w:num>
  <w:num w:numId="28">
    <w:abstractNumId w:val="0"/>
  </w:num>
  <w:num w:numId="29">
    <w:abstractNumId w:val="6"/>
  </w:num>
  <w:num w:numId="30">
    <w:abstractNumId w:val="10"/>
  </w:num>
  <w:num w:numId="31">
    <w:abstractNumId w:val="17"/>
  </w:num>
  <w:num w:numId="32">
    <w:abstractNumId w:val="18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urso1.enl&lt;/item&gt;&lt;/Libraries&gt;&lt;/ENLibraries&gt;"/>
  </w:docVars>
  <w:rsids>
    <w:rsidRoot w:val="004C39DE"/>
    <w:rsid w:val="0006627E"/>
    <w:rsid w:val="00067A8B"/>
    <w:rsid w:val="000A19AA"/>
    <w:rsid w:val="00135A2F"/>
    <w:rsid w:val="001923E3"/>
    <w:rsid w:val="001C22D9"/>
    <w:rsid w:val="001D02EF"/>
    <w:rsid w:val="001D512A"/>
    <w:rsid w:val="001D7077"/>
    <w:rsid w:val="001E1293"/>
    <w:rsid w:val="00200133"/>
    <w:rsid w:val="00261B9C"/>
    <w:rsid w:val="00265AD2"/>
    <w:rsid w:val="00281725"/>
    <w:rsid w:val="0032144B"/>
    <w:rsid w:val="00331359"/>
    <w:rsid w:val="00346DB4"/>
    <w:rsid w:val="003530C9"/>
    <w:rsid w:val="003600DA"/>
    <w:rsid w:val="003613FE"/>
    <w:rsid w:val="00383766"/>
    <w:rsid w:val="00391F7A"/>
    <w:rsid w:val="003A1EE6"/>
    <w:rsid w:val="003B080F"/>
    <w:rsid w:val="003B0C55"/>
    <w:rsid w:val="003C4946"/>
    <w:rsid w:val="00422F9B"/>
    <w:rsid w:val="00445DBE"/>
    <w:rsid w:val="00453C90"/>
    <w:rsid w:val="00472694"/>
    <w:rsid w:val="004750B7"/>
    <w:rsid w:val="00476443"/>
    <w:rsid w:val="00476806"/>
    <w:rsid w:val="004919CE"/>
    <w:rsid w:val="004936C1"/>
    <w:rsid w:val="004B1793"/>
    <w:rsid w:val="004B41D7"/>
    <w:rsid w:val="004C39DE"/>
    <w:rsid w:val="004D108A"/>
    <w:rsid w:val="00512E00"/>
    <w:rsid w:val="00536BC4"/>
    <w:rsid w:val="005573D9"/>
    <w:rsid w:val="005640ED"/>
    <w:rsid w:val="00617237"/>
    <w:rsid w:val="006315E4"/>
    <w:rsid w:val="00667AE8"/>
    <w:rsid w:val="006916EF"/>
    <w:rsid w:val="006B1DB1"/>
    <w:rsid w:val="006B7B3E"/>
    <w:rsid w:val="006D5DFB"/>
    <w:rsid w:val="006F173B"/>
    <w:rsid w:val="0071143C"/>
    <w:rsid w:val="00727715"/>
    <w:rsid w:val="00743098"/>
    <w:rsid w:val="00795B27"/>
    <w:rsid w:val="007D32EF"/>
    <w:rsid w:val="007D380B"/>
    <w:rsid w:val="007E37B5"/>
    <w:rsid w:val="007F0455"/>
    <w:rsid w:val="007F5549"/>
    <w:rsid w:val="00903069"/>
    <w:rsid w:val="00936868"/>
    <w:rsid w:val="00967216"/>
    <w:rsid w:val="009706CE"/>
    <w:rsid w:val="00996B23"/>
    <w:rsid w:val="009F61A3"/>
    <w:rsid w:val="00A031E6"/>
    <w:rsid w:val="00A348AD"/>
    <w:rsid w:val="00A67D77"/>
    <w:rsid w:val="00AA2B6B"/>
    <w:rsid w:val="00AD6291"/>
    <w:rsid w:val="00B8206D"/>
    <w:rsid w:val="00BE022C"/>
    <w:rsid w:val="00BE5478"/>
    <w:rsid w:val="00C162B7"/>
    <w:rsid w:val="00C34BA8"/>
    <w:rsid w:val="00C41ECB"/>
    <w:rsid w:val="00C76F2C"/>
    <w:rsid w:val="00CB77F6"/>
    <w:rsid w:val="00CD2564"/>
    <w:rsid w:val="00D13793"/>
    <w:rsid w:val="00D47DFF"/>
    <w:rsid w:val="00D75EB9"/>
    <w:rsid w:val="00D91CBC"/>
    <w:rsid w:val="00E362A8"/>
    <w:rsid w:val="00E37A4C"/>
    <w:rsid w:val="00E73033"/>
    <w:rsid w:val="00E77FB6"/>
    <w:rsid w:val="00E86C14"/>
    <w:rsid w:val="00EA2B80"/>
    <w:rsid w:val="00EE060C"/>
    <w:rsid w:val="00EE3A22"/>
    <w:rsid w:val="00F70D06"/>
    <w:rsid w:val="00FB454D"/>
    <w:rsid w:val="00FB65E9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DE"/>
    <w:rPr>
      <w:rFonts w:ascii="Times New Roman" w:eastAsia="Times New Roman" w:hAnsi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C39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C39D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C39D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C39DE"/>
    <w:pPr>
      <w:ind w:left="708"/>
    </w:pPr>
    <w:rPr>
      <w:lang w:val="es-ES"/>
    </w:rPr>
  </w:style>
  <w:style w:type="character" w:customStyle="1" w:styleId="eacep1">
    <w:name w:val="eacep1"/>
    <w:basedOn w:val="Fuentedeprrafopredeter"/>
    <w:rsid w:val="004C39DE"/>
    <w:rPr>
      <w:color w:val="000000"/>
    </w:rPr>
  </w:style>
  <w:style w:type="paragraph" w:styleId="Sangra3detindependiente">
    <w:name w:val="Body Text Indent 3"/>
    <w:basedOn w:val="Normal"/>
    <w:link w:val="Sangra3detindependienteCar"/>
    <w:rsid w:val="004C39DE"/>
    <w:pPr>
      <w:spacing w:after="120"/>
      <w:ind w:left="283"/>
    </w:pPr>
    <w:rPr>
      <w:sz w:val="16"/>
      <w:szCs w:val="16"/>
      <w:lang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C39DE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styleId="NormalWeb">
    <w:name w:val="Normal (Web)"/>
    <w:basedOn w:val="Normal"/>
    <w:uiPriority w:val="99"/>
    <w:rsid w:val="004C39DE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4C39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C39D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D3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6D5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2645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Your User Name</cp:lastModifiedBy>
  <cp:revision>4</cp:revision>
  <cp:lastPrinted>2010-02-08T20:44:00Z</cp:lastPrinted>
  <dcterms:created xsi:type="dcterms:W3CDTF">2010-02-26T00:23:00Z</dcterms:created>
  <dcterms:modified xsi:type="dcterms:W3CDTF">2010-02-26T00:51:00Z</dcterms:modified>
</cp:coreProperties>
</file>